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FC2F3" w14:textId="77777777" w:rsidR="00015CDA" w:rsidRPr="00E83158" w:rsidRDefault="00015CDA" w:rsidP="00DD27ED">
      <w:pPr>
        <w:ind w:left="5670"/>
        <w:jc w:val="both"/>
        <w:rPr>
          <w:rFonts w:ascii="Arial" w:hAnsi="Arial" w:cs="Arial"/>
          <w:sz w:val="22"/>
          <w:szCs w:val="22"/>
        </w:rPr>
      </w:pPr>
      <w:bookmarkStart w:id="0" w:name="_Hlk117683498"/>
      <w:r w:rsidRPr="00E83158">
        <w:rPr>
          <w:rFonts w:ascii="Arial" w:hAnsi="Arial" w:cs="Arial"/>
          <w:sz w:val="22"/>
          <w:szCs w:val="22"/>
        </w:rPr>
        <w:t xml:space="preserve">Atviro konkurso Specialiųjų sąlygų </w:t>
      </w:r>
    </w:p>
    <w:p w14:paraId="15DAB679" w14:textId="255F7CCC" w:rsidR="00015CDA" w:rsidRPr="00E83158" w:rsidRDefault="00015CDA" w:rsidP="00DD27ED">
      <w:pPr>
        <w:ind w:left="5670"/>
        <w:jc w:val="both"/>
        <w:rPr>
          <w:rFonts w:ascii="Arial" w:eastAsia="Calibri" w:hAnsi="Arial" w:cs="Arial"/>
          <w:b/>
          <w:color w:val="000000"/>
          <w:sz w:val="22"/>
          <w:szCs w:val="22"/>
        </w:rPr>
      </w:pPr>
      <w:r w:rsidRPr="00E83158">
        <w:rPr>
          <w:rFonts w:ascii="Arial" w:hAnsi="Arial" w:cs="Arial"/>
          <w:sz w:val="22"/>
          <w:szCs w:val="22"/>
        </w:rPr>
        <w:t xml:space="preserve">5 priedas </w:t>
      </w:r>
    </w:p>
    <w:bookmarkEnd w:id="0"/>
    <w:p w14:paraId="45AA0B63" w14:textId="77777777" w:rsidR="005A5832" w:rsidRPr="00E83158" w:rsidRDefault="005A5832" w:rsidP="00E83158">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83BEFD" w14:textId="77777777" w:rsidR="005A5832" w:rsidRPr="00E83158" w:rsidRDefault="00A10867" w:rsidP="00E83158">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E83158">
        <w:rPr>
          <w:rFonts w:ascii="Arial" w:hAnsi="Arial" w:cs="Arial"/>
          <w:b/>
          <w:caps/>
          <w:sz w:val="22"/>
          <w:szCs w:val="22"/>
        </w:rPr>
        <w:t xml:space="preserve">Prekių pirkimo-pardavimo sutarties </w:t>
      </w:r>
      <w:r w:rsidRPr="00E83158">
        <w:rPr>
          <w:rFonts w:ascii="Arial" w:hAnsi="Arial" w:cs="Arial"/>
          <w:b/>
          <w:bCs/>
          <w:caps/>
          <w:sz w:val="22"/>
          <w:szCs w:val="22"/>
        </w:rPr>
        <w:t>Specialiosios</w:t>
      </w:r>
      <w:r w:rsidRPr="00E83158">
        <w:rPr>
          <w:rFonts w:ascii="Arial" w:hAnsi="Arial" w:cs="Arial"/>
          <w:b/>
          <w:caps/>
          <w:sz w:val="22"/>
          <w:szCs w:val="22"/>
        </w:rPr>
        <w:t xml:space="preserve"> sąlygos</w:t>
      </w:r>
      <w:r w:rsidRPr="00E83158">
        <w:rPr>
          <w:rFonts w:ascii="Arial" w:hAnsi="Arial" w:cs="Arial"/>
          <w:caps/>
          <w:sz w:val="22"/>
          <w:szCs w:val="22"/>
        </w:rPr>
        <w:t xml:space="preserve"> </w:t>
      </w:r>
    </w:p>
    <w:p w14:paraId="0442CA94" w14:textId="77777777" w:rsidR="005A5832" w:rsidRPr="00E83158" w:rsidRDefault="005A5832" w:rsidP="00E83158">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E83158" w14:paraId="06A09E96" w14:textId="77777777" w:rsidTr="00220679">
        <w:tc>
          <w:tcPr>
            <w:tcW w:w="2448" w:type="dxa"/>
            <w:vAlign w:val="center"/>
          </w:tcPr>
          <w:p w14:paraId="11623B01"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pavadinimas</w:t>
            </w:r>
          </w:p>
        </w:tc>
        <w:tc>
          <w:tcPr>
            <w:tcW w:w="7110" w:type="dxa"/>
            <w:gridSpan w:val="3"/>
            <w:vAlign w:val="center"/>
          </w:tcPr>
          <w:p w14:paraId="007E416D" w14:textId="7D9FFC30" w:rsidR="005A5832" w:rsidRPr="00220679" w:rsidRDefault="00220679" w:rsidP="00E83158">
            <w:pPr>
              <w:jc w:val="both"/>
              <w:rPr>
                <w:rFonts w:ascii="Arial" w:hAnsi="Arial" w:cs="Arial"/>
                <w:b/>
                <w:bCs/>
                <w:kern w:val="2"/>
                <w:sz w:val="22"/>
                <w:szCs w:val="22"/>
              </w:rPr>
            </w:pPr>
            <w:r w:rsidRPr="00220679">
              <w:rPr>
                <w:rFonts w:ascii="Arial" w:hAnsi="Arial" w:cs="Arial"/>
                <w:b/>
                <w:bCs/>
                <w:kern w:val="2"/>
                <w:sz w:val="22"/>
                <w:szCs w:val="22"/>
              </w:rPr>
              <w:t>Vakuuminiai keltuvai laikinų kelių plokščių montavimui</w:t>
            </w:r>
          </w:p>
        </w:tc>
      </w:tr>
      <w:tr w:rsidR="005A5832" w:rsidRPr="00E83158" w14:paraId="5A86D93A" w14:textId="77777777" w:rsidTr="00220679">
        <w:tc>
          <w:tcPr>
            <w:tcW w:w="2448" w:type="dxa"/>
            <w:vAlign w:val="center"/>
          </w:tcPr>
          <w:p w14:paraId="5AF08582"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data</w:t>
            </w:r>
          </w:p>
        </w:tc>
        <w:tc>
          <w:tcPr>
            <w:tcW w:w="2177" w:type="dxa"/>
            <w:vAlign w:val="center"/>
          </w:tcPr>
          <w:p w14:paraId="583EA739" w14:textId="77777777" w:rsidR="005A5832" w:rsidRPr="00E83158" w:rsidRDefault="005A5832" w:rsidP="00E83158">
            <w:pPr>
              <w:jc w:val="both"/>
              <w:rPr>
                <w:rFonts w:ascii="Arial" w:hAnsi="Arial" w:cs="Arial"/>
                <w:kern w:val="2"/>
                <w:sz w:val="22"/>
                <w:szCs w:val="22"/>
              </w:rPr>
            </w:pPr>
          </w:p>
        </w:tc>
        <w:tc>
          <w:tcPr>
            <w:tcW w:w="2362" w:type="dxa"/>
            <w:vAlign w:val="center"/>
          </w:tcPr>
          <w:p w14:paraId="76A20BDF"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numeris</w:t>
            </w:r>
          </w:p>
        </w:tc>
        <w:tc>
          <w:tcPr>
            <w:tcW w:w="2571" w:type="dxa"/>
            <w:vAlign w:val="center"/>
          </w:tcPr>
          <w:p w14:paraId="41AE65DE" w14:textId="77777777" w:rsidR="005A5832" w:rsidRPr="00E83158" w:rsidRDefault="005A5832" w:rsidP="00E83158">
            <w:pPr>
              <w:jc w:val="both"/>
              <w:rPr>
                <w:rFonts w:ascii="Arial" w:hAnsi="Arial" w:cs="Arial"/>
                <w:kern w:val="2"/>
                <w:sz w:val="22"/>
                <w:szCs w:val="22"/>
              </w:rPr>
            </w:pPr>
          </w:p>
        </w:tc>
      </w:tr>
    </w:tbl>
    <w:p w14:paraId="02486F46" w14:textId="77777777" w:rsidR="005A5832" w:rsidRPr="00E83158" w:rsidRDefault="005A5832" w:rsidP="00E83158">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E83158" w14:paraId="79B0AB66" w14:textId="77777777" w:rsidTr="009E1A1E">
        <w:tc>
          <w:tcPr>
            <w:tcW w:w="9558" w:type="dxa"/>
            <w:gridSpan w:val="3"/>
            <w:vAlign w:val="center"/>
          </w:tcPr>
          <w:p w14:paraId="2FE184CE"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1. SUTARTIES ŠALYS</w:t>
            </w:r>
          </w:p>
        </w:tc>
      </w:tr>
      <w:tr w:rsidR="005A5832" w:rsidRPr="00E83158" w14:paraId="689F720D" w14:textId="77777777" w:rsidTr="009E1A1E">
        <w:tc>
          <w:tcPr>
            <w:tcW w:w="2808" w:type="dxa"/>
            <w:vMerge w:val="restart"/>
            <w:vAlign w:val="center"/>
          </w:tcPr>
          <w:p w14:paraId="3368B20A"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t>1.1. Pirkėjas</w:t>
            </w:r>
          </w:p>
        </w:tc>
        <w:tc>
          <w:tcPr>
            <w:tcW w:w="3240" w:type="dxa"/>
            <w:vAlign w:val="center"/>
          </w:tcPr>
          <w:p w14:paraId="5282EECA"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1.1.1. Pavadinimas</w:t>
            </w:r>
          </w:p>
        </w:tc>
        <w:tc>
          <w:tcPr>
            <w:tcW w:w="3510" w:type="dxa"/>
            <w:vAlign w:val="center"/>
          </w:tcPr>
          <w:p w14:paraId="040FAE54" w14:textId="30E6A59D" w:rsidR="005A5832" w:rsidRPr="00E83158" w:rsidRDefault="008E5D24" w:rsidP="00E83158">
            <w:pPr>
              <w:rPr>
                <w:rFonts w:ascii="Arial" w:hAnsi="Arial" w:cs="Arial"/>
                <w:kern w:val="2"/>
                <w:sz w:val="22"/>
                <w:szCs w:val="22"/>
              </w:rPr>
            </w:pPr>
            <w:r w:rsidRPr="00E83158">
              <w:rPr>
                <w:rFonts w:ascii="Arial" w:eastAsia="Calibri" w:hAnsi="Arial" w:cs="Arial"/>
                <w:b/>
                <w:iCs/>
                <w:color w:val="000000" w:themeColor="text1"/>
                <w:sz w:val="22"/>
                <w:szCs w:val="22"/>
              </w:rPr>
              <w:t>V</w:t>
            </w:r>
            <w:r w:rsidRPr="00E83158">
              <w:rPr>
                <w:rFonts w:ascii="Arial" w:eastAsia="Calibri" w:hAnsi="Arial" w:cs="Arial"/>
                <w:b/>
                <w:bCs/>
                <w:iCs/>
                <w:color w:val="000000" w:themeColor="text1"/>
                <w:sz w:val="22"/>
                <w:szCs w:val="22"/>
              </w:rPr>
              <w:t>alstybės įmonė Valstybinių miškų urėdija</w:t>
            </w:r>
          </w:p>
        </w:tc>
      </w:tr>
      <w:tr w:rsidR="005A5832" w:rsidRPr="00E83158" w14:paraId="34EE846F" w14:textId="77777777" w:rsidTr="009E1A1E">
        <w:tc>
          <w:tcPr>
            <w:tcW w:w="2808" w:type="dxa"/>
            <w:vMerge/>
            <w:vAlign w:val="center"/>
          </w:tcPr>
          <w:p w14:paraId="47E75D00" w14:textId="77777777" w:rsidR="005A5832" w:rsidRPr="00E83158" w:rsidRDefault="005A5832" w:rsidP="00E83158">
            <w:pPr>
              <w:rPr>
                <w:rFonts w:ascii="Arial" w:hAnsi="Arial" w:cs="Arial"/>
                <w:kern w:val="2"/>
                <w:sz w:val="22"/>
                <w:szCs w:val="22"/>
              </w:rPr>
            </w:pPr>
          </w:p>
        </w:tc>
        <w:tc>
          <w:tcPr>
            <w:tcW w:w="3240" w:type="dxa"/>
            <w:vAlign w:val="center"/>
          </w:tcPr>
          <w:p w14:paraId="11E7A1A5"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1.1.2. Juridinio asmens kodas</w:t>
            </w:r>
          </w:p>
        </w:tc>
        <w:tc>
          <w:tcPr>
            <w:tcW w:w="3510" w:type="dxa"/>
            <w:vAlign w:val="center"/>
          </w:tcPr>
          <w:p w14:paraId="7E30E5D8" w14:textId="3BB3CA84" w:rsidR="005A5832" w:rsidRPr="00E83158" w:rsidRDefault="008E5D24" w:rsidP="00E83158">
            <w:pPr>
              <w:rPr>
                <w:rFonts w:ascii="Arial" w:hAnsi="Arial" w:cs="Arial"/>
                <w:kern w:val="2"/>
                <w:sz w:val="22"/>
                <w:szCs w:val="22"/>
              </w:rPr>
            </w:pPr>
            <w:r w:rsidRPr="00E83158">
              <w:rPr>
                <w:rFonts w:ascii="Arial" w:hAnsi="Arial" w:cs="Arial"/>
                <w:color w:val="000000" w:themeColor="text1"/>
                <w:sz w:val="22"/>
                <w:szCs w:val="22"/>
              </w:rPr>
              <w:t>132340880</w:t>
            </w:r>
          </w:p>
        </w:tc>
      </w:tr>
      <w:tr w:rsidR="005A5832" w:rsidRPr="00E83158" w14:paraId="5F73ED0C" w14:textId="77777777" w:rsidTr="009E1A1E">
        <w:tc>
          <w:tcPr>
            <w:tcW w:w="2808" w:type="dxa"/>
            <w:vMerge/>
            <w:vAlign w:val="center"/>
          </w:tcPr>
          <w:p w14:paraId="3D5B5EA1" w14:textId="77777777" w:rsidR="005A5832" w:rsidRPr="00E83158" w:rsidRDefault="005A5832" w:rsidP="00E83158">
            <w:pPr>
              <w:rPr>
                <w:rFonts w:ascii="Arial" w:hAnsi="Arial" w:cs="Arial"/>
                <w:kern w:val="2"/>
                <w:sz w:val="22"/>
                <w:szCs w:val="22"/>
              </w:rPr>
            </w:pPr>
          </w:p>
        </w:tc>
        <w:tc>
          <w:tcPr>
            <w:tcW w:w="3240" w:type="dxa"/>
            <w:vAlign w:val="center"/>
          </w:tcPr>
          <w:p w14:paraId="754A2B30"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1.1.3. Adresas</w:t>
            </w:r>
          </w:p>
        </w:tc>
        <w:tc>
          <w:tcPr>
            <w:tcW w:w="3510" w:type="dxa"/>
            <w:vAlign w:val="center"/>
          </w:tcPr>
          <w:p w14:paraId="3967D570" w14:textId="77777777" w:rsidR="005A5832" w:rsidRPr="00E83158" w:rsidRDefault="005A5832" w:rsidP="00E83158">
            <w:pPr>
              <w:jc w:val="center"/>
              <w:rPr>
                <w:rFonts w:ascii="Arial" w:hAnsi="Arial" w:cs="Arial"/>
                <w:kern w:val="2"/>
                <w:sz w:val="22"/>
                <w:szCs w:val="22"/>
              </w:rPr>
            </w:pPr>
          </w:p>
        </w:tc>
      </w:tr>
      <w:tr w:rsidR="005A5832" w:rsidRPr="00E83158" w14:paraId="535CFE29" w14:textId="77777777" w:rsidTr="009E1A1E">
        <w:tc>
          <w:tcPr>
            <w:tcW w:w="2808" w:type="dxa"/>
            <w:vMerge/>
            <w:vAlign w:val="center"/>
          </w:tcPr>
          <w:p w14:paraId="7D59CA82" w14:textId="77777777" w:rsidR="005A5832" w:rsidRPr="00E83158" w:rsidRDefault="005A5832" w:rsidP="00E83158">
            <w:pPr>
              <w:rPr>
                <w:rFonts w:ascii="Arial" w:hAnsi="Arial" w:cs="Arial"/>
                <w:kern w:val="2"/>
                <w:sz w:val="22"/>
                <w:szCs w:val="22"/>
              </w:rPr>
            </w:pPr>
          </w:p>
        </w:tc>
        <w:tc>
          <w:tcPr>
            <w:tcW w:w="3240" w:type="dxa"/>
            <w:vAlign w:val="center"/>
          </w:tcPr>
          <w:p w14:paraId="78BAE5AB"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1.1.4. PVM mokėtojo kodas</w:t>
            </w:r>
          </w:p>
        </w:tc>
        <w:tc>
          <w:tcPr>
            <w:tcW w:w="3510" w:type="dxa"/>
            <w:vAlign w:val="center"/>
          </w:tcPr>
          <w:p w14:paraId="3509C87C" w14:textId="77777777" w:rsidR="005A5832" w:rsidRPr="00E83158" w:rsidRDefault="005A5832" w:rsidP="00E83158">
            <w:pPr>
              <w:jc w:val="center"/>
              <w:rPr>
                <w:rFonts w:ascii="Arial" w:hAnsi="Arial" w:cs="Arial"/>
                <w:kern w:val="2"/>
                <w:sz w:val="22"/>
                <w:szCs w:val="22"/>
              </w:rPr>
            </w:pPr>
          </w:p>
        </w:tc>
      </w:tr>
      <w:tr w:rsidR="005A5832" w:rsidRPr="00E83158" w14:paraId="2E13B341" w14:textId="77777777" w:rsidTr="009E1A1E">
        <w:tc>
          <w:tcPr>
            <w:tcW w:w="2808" w:type="dxa"/>
            <w:vMerge/>
            <w:vAlign w:val="center"/>
          </w:tcPr>
          <w:p w14:paraId="318F3ED1" w14:textId="77777777" w:rsidR="005A5832" w:rsidRPr="00E83158" w:rsidRDefault="005A5832" w:rsidP="00E83158">
            <w:pPr>
              <w:rPr>
                <w:rFonts w:ascii="Arial" w:hAnsi="Arial" w:cs="Arial"/>
                <w:kern w:val="2"/>
                <w:sz w:val="22"/>
                <w:szCs w:val="22"/>
              </w:rPr>
            </w:pPr>
          </w:p>
        </w:tc>
        <w:tc>
          <w:tcPr>
            <w:tcW w:w="3240" w:type="dxa"/>
            <w:vAlign w:val="center"/>
          </w:tcPr>
          <w:p w14:paraId="5F699C2F"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1.1.5. Atsiskaitomoji sąskaita</w:t>
            </w:r>
          </w:p>
        </w:tc>
        <w:tc>
          <w:tcPr>
            <w:tcW w:w="3510" w:type="dxa"/>
            <w:vAlign w:val="center"/>
          </w:tcPr>
          <w:p w14:paraId="7199A31E" w14:textId="77777777" w:rsidR="005A5832" w:rsidRPr="00E83158" w:rsidRDefault="005A5832" w:rsidP="00E83158">
            <w:pPr>
              <w:jc w:val="center"/>
              <w:rPr>
                <w:rFonts w:ascii="Arial" w:hAnsi="Arial" w:cs="Arial"/>
                <w:kern w:val="2"/>
                <w:sz w:val="22"/>
                <w:szCs w:val="22"/>
              </w:rPr>
            </w:pPr>
          </w:p>
        </w:tc>
      </w:tr>
      <w:tr w:rsidR="005A5832" w:rsidRPr="00E83158" w14:paraId="745CC81A" w14:textId="77777777" w:rsidTr="009E1A1E">
        <w:tc>
          <w:tcPr>
            <w:tcW w:w="2808" w:type="dxa"/>
            <w:vMerge/>
            <w:vAlign w:val="center"/>
          </w:tcPr>
          <w:p w14:paraId="44D09A1B" w14:textId="77777777" w:rsidR="005A5832" w:rsidRPr="00E83158" w:rsidRDefault="005A5832" w:rsidP="00E83158">
            <w:pPr>
              <w:rPr>
                <w:rFonts w:ascii="Arial" w:hAnsi="Arial" w:cs="Arial"/>
                <w:kern w:val="2"/>
                <w:sz w:val="22"/>
                <w:szCs w:val="22"/>
              </w:rPr>
            </w:pPr>
          </w:p>
        </w:tc>
        <w:tc>
          <w:tcPr>
            <w:tcW w:w="3240" w:type="dxa"/>
            <w:vAlign w:val="center"/>
          </w:tcPr>
          <w:p w14:paraId="11B4E151"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1.1.6. Bankas, banko kodas</w:t>
            </w:r>
          </w:p>
        </w:tc>
        <w:tc>
          <w:tcPr>
            <w:tcW w:w="3510" w:type="dxa"/>
            <w:vAlign w:val="center"/>
          </w:tcPr>
          <w:p w14:paraId="63349C4B" w14:textId="77777777" w:rsidR="005A5832" w:rsidRPr="00E83158" w:rsidRDefault="005A5832" w:rsidP="00E83158">
            <w:pPr>
              <w:jc w:val="center"/>
              <w:rPr>
                <w:rFonts w:ascii="Arial" w:hAnsi="Arial" w:cs="Arial"/>
                <w:kern w:val="2"/>
                <w:sz w:val="22"/>
                <w:szCs w:val="22"/>
              </w:rPr>
            </w:pPr>
          </w:p>
        </w:tc>
      </w:tr>
      <w:tr w:rsidR="005A5832" w:rsidRPr="00E83158" w14:paraId="1AAC3546" w14:textId="77777777" w:rsidTr="009E1A1E">
        <w:tc>
          <w:tcPr>
            <w:tcW w:w="2808" w:type="dxa"/>
            <w:vMerge/>
            <w:vAlign w:val="center"/>
          </w:tcPr>
          <w:p w14:paraId="26758C00" w14:textId="77777777" w:rsidR="005A5832" w:rsidRPr="00E83158" w:rsidRDefault="005A5832" w:rsidP="00E83158">
            <w:pPr>
              <w:rPr>
                <w:rFonts w:ascii="Arial" w:hAnsi="Arial" w:cs="Arial"/>
                <w:kern w:val="2"/>
                <w:sz w:val="22"/>
                <w:szCs w:val="22"/>
              </w:rPr>
            </w:pPr>
          </w:p>
        </w:tc>
        <w:tc>
          <w:tcPr>
            <w:tcW w:w="3240" w:type="dxa"/>
            <w:vAlign w:val="center"/>
          </w:tcPr>
          <w:p w14:paraId="0688ADE7"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1.1.7. Telefonas</w:t>
            </w:r>
          </w:p>
        </w:tc>
        <w:tc>
          <w:tcPr>
            <w:tcW w:w="3510" w:type="dxa"/>
            <w:vAlign w:val="center"/>
          </w:tcPr>
          <w:p w14:paraId="4484187C" w14:textId="77777777" w:rsidR="005A5832" w:rsidRPr="00E83158" w:rsidRDefault="005A5832" w:rsidP="00E83158">
            <w:pPr>
              <w:jc w:val="center"/>
              <w:rPr>
                <w:rFonts w:ascii="Arial" w:hAnsi="Arial" w:cs="Arial"/>
                <w:kern w:val="2"/>
                <w:sz w:val="22"/>
                <w:szCs w:val="22"/>
              </w:rPr>
            </w:pPr>
          </w:p>
        </w:tc>
      </w:tr>
      <w:tr w:rsidR="005A5832" w:rsidRPr="00E83158" w14:paraId="3906E9DF" w14:textId="77777777" w:rsidTr="009E1A1E">
        <w:tc>
          <w:tcPr>
            <w:tcW w:w="2808" w:type="dxa"/>
            <w:vMerge/>
            <w:vAlign w:val="center"/>
          </w:tcPr>
          <w:p w14:paraId="5B848B4E" w14:textId="77777777" w:rsidR="005A5832" w:rsidRPr="00E83158" w:rsidRDefault="005A5832" w:rsidP="00E83158">
            <w:pPr>
              <w:rPr>
                <w:rFonts w:ascii="Arial" w:hAnsi="Arial" w:cs="Arial"/>
                <w:kern w:val="2"/>
                <w:sz w:val="22"/>
                <w:szCs w:val="22"/>
              </w:rPr>
            </w:pPr>
          </w:p>
        </w:tc>
        <w:tc>
          <w:tcPr>
            <w:tcW w:w="3240" w:type="dxa"/>
            <w:vAlign w:val="center"/>
          </w:tcPr>
          <w:p w14:paraId="06E1171E"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1.1.8. El. paštas</w:t>
            </w:r>
          </w:p>
        </w:tc>
        <w:tc>
          <w:tcPr>
            <w:tcW w:w="3510" w:type="dxa"/>
            <w:vAlign w:val="center"/>
          </w:tcPr>
          <w:p w14:paraId="04407CF8" w14:textId="77777777" w:rsidR="005A5832" w:rsidRPr="00E83158" w:rsidRDefault="005A5832" w:rsidP="00E83158">
            <w:pPr>
              <w:jc w:val="center"/>
              <w:rPr>
                <w:rFonts w:ascii="Arial" w:hAnsi="Arial" w:cs="Arial"/>
                <w:kern w:val="2"/>
                <w:sz w:val="22"/>
                <w:szCs w:val="22"/>
              </w:rPr>
            </w:pPr>
          </w:p>
        </w:tc>
      </w:tr>
      <w:tr w:rsidR="005A5832" w:rsidRPr="00E83158" w14:paraId="3CB61A5F" w14:textId="77777777" w:rsidTr="009E1A1E">
        <w:tc>
          <w:tcPr>
            <w:tcW w:w="2808" w:type="dxa"/>
            <w:vMerge/>
            <w:vAlign w:val="center"/>
          </w:tcPr>
          <w:p w14:paraId="5946D731" w14:textId="77777777" w:rsidR="005A5832" w:rsidRPr="00E83158" w:rsidRDefault="005A5832" w:rsidP="00E83158">
            <w:pPr>
              <w:rPr>
                <w:rFonts w:ascii="Arial" w:hAnsi="Arial" w:cs="Arial"/>
                <w:kern w:val="2"/>
                <w:sz w:val="22"/>
                <w:szCs w:val="22"/>
              </w:rPr>
            </w:pPr>
          </w:p>
        </w:tc>
        <w:tc>
          <w:tcPr>
            <w:tcW w:w="3240" w:type="dxa"/>
            <w:vAlign w:val="center"/>
          </w:tcPr>
          <w:p w14:paraId="0DBA6213"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1.1.9. Šalies atstovas</w:t>
            </w:r>
          </w:p>
        </w:tc>
        <w:tc>
          <w:tcPr>
            <w:tcW w:w="3510" w:type="dxa"/>
            <w:vAlign w:val="center"/>
          </w:tcPr>
          <w:p w14:paraId="42511C43" w14:textId="77777777" w:rsidR="005A5832" w:rsidRPr="00E83158" w:rsidRDefault="005A5832" w:rsidP="00E83158">
            <w:pPr>
              <w:jc w:val="center"/>
              <w:rPr>
                <w:rFonts w:ascii="Arial" w:hAnsi="Arial" w:cs="Arial"/>
                <w:kern w:val="2"/>
                <w:sz w:val="22"/>
                <w:szCs w:val="22"/>
              </w:rPr>
            </w:pPr>
          </w:p>
        </w:tc>
      </w:tr>
      <w:tr w:rsidR="005A5832" w:rsidRPr="00E83158" w14:paraId="63AC706F" w14:textId="77777777" w:rsidTr="009E1A1E">
        <w:tc>
          <w:tcPr>
            <w:tcW w:w="2808" w:type="dxa"/>
            <w:vMerge/>
            <w:vAlign w:val="center"/>
          </w:tcPr>
          <w:p w14:paraId="311E74CC" w14:textId="77777777" w:rsidR="005A5832" w:rsidRPr="00E83158" w:rsidRDefault="005A5832" w:rsidP="00E83158">
            <w:pPr>
              <w:rPr>
                <w:rFonts w:ascii="Arial" w:hAnsi="Arial" w:cs="Arial"/>
                <w:kern w:val="2"/>
                <w:sz w:val="22"/>
                <w:szCs w:val="22"/>
              </w:rPr>
            </w:pPr>
          </w:p>
        </w:tc>
        <w:tc>
          <w:tcPr>
            <w:tcW w:w="3240" w:type="dxa"/>
            <w:vAlign w:val="center"/>
          </w:tcPr>
          <w:p w14:paraId="7873781E"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1.1.10. Atstovavimo pagrindas</w:t>
            </w:r>
          </w:p>
        </w:tc>
        <w:tc>
          <w:tcPr>
            <w:tcW w:w="3510" w:type="dxa"/>
            <w:vAlign w:val="center"/>
          </w:tcPr>
          <w:p w14:paraId="00D41814" w14:textId="77777777" w:rsidR="005A5832" w:rsidRPr="00E83158" w:rsidRDefault="005A5832" w:rsidP="00E83158">
            <w:pPr>
              <w:jc w:val="center"/>
              <w:rPr>
                <w:rFonts w:ascii="Arial" w:hAnsi="Arial" w:cs="Arial"/>
                <w:kern w:val="2"/>
                <w:sz w:val="22"/>
                <w:szCs w:val="22"/>
              </w:rPr>
            </w:pPr>
          </w:p>
        </w:tc>
      </w:tr>
      <w:tr w:rsidR="005A5832" w:rsidRPr="00E83158" w14:paraId="755E93B8" w14:textId="77777777" w:rsidTr="009E1A1E">
        <w:tc>
          <w:tcPr>
            <w:tcW w:w="2808" w:type="dxa"/>
            <w:vMerge w:val="restart"/>
            <w:vAlign w:val="center"/>
          </w:tcPr>
          <w:p w14:paraId="459F1F34" w14:textId="77777777" w:rsidR="005A5832" w:rsidRPr="00E83158" w:rsidRDefault="00A10867" w:rsidP="009E1A1E">
            <w:pPr>
              <w:jc w:val="both"/>
              <w:rPr>
                <w:rFonts w:ascii="Arial" w:hAnsi="Arial" w:cs="Arial"/>
                <w:b/>
                <w:bCs/>
                <w:kern w:val="2"/>
                <w:sz w:val="22"/>
                <w:szCs w:val="22"/>
              </w:rPr>
            </w:pPr>
            <w:r w:rsidRPr="00E83158">
              <w:rPr>
                <w:rFonts w:ascii="Arial" w:hAnsi="Arial" w:cs="Arial"/>
                <w:b/>
                <w:bCs/>
                <w:kern w:val="2"/>
                <w:sz w:val="22"/>
                <w:szCs w:val="22"/>
              </w:rPr>
              <w:t>1.2. Tiekėjas</w:t>
            </w:r>
          </w:p>
          <w:p w14:paraId="49AA01E3" w14:textId="552EB39E" w:rsidR="005A5832" w:rsidRPr="009E1A1E" w:rsidRDefault="00A10867" w:rsidP="009E1A1E">
            <w:pPr>
              <w:jc w:val="both"/>
              <w:rPr>
                <w:rFonts w:ascii="Arial" w:hAnsi="Arial" w:cs="Arial"/>
                <w:color w:val="4472C4"/>
                <w:kern w:val="2"/>
                <w:sz w:val="22"/>
                <w:szCs w:val="22"/>
              </w:rPr>
            </w:pPr>
            <w:r w:rsidRPr="00E83158">
              <w:rPr>
                <w:rFonts w:ascii="Arial" w:hAnsi="Arial" w:cs="Arial"/>
                <w:color w:val="4472C4"/>
                <w:kern w:val="2"/>
                <w:sz w:val="22"/>
                <w:szCs w:val="22"/>
              </w:rPr>
              <w:t>(jei Tiekėjas yra fizinis asmuo, skiltys atitinkamai pakoreguojamos)</w:t>
            </w:r>
          </w:p>
        </w:tc>
        <w:tc>
          <w:tcPr>
            <w:tcW w:w="3240" w:type="dxa"/>
            <w:vAlign w:val="center"/>
          </w:tcPr>
          <w:p w14:paraId="1A17340A"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1.2.1. Pavadinimas</w:t>
            </w:r>
          </w:p>
        </w:tc>
        <w:tc>
          <w:tcPr>
            <w:tcW w:w="3510" w:type="dxa"/>
            <w:vAlign w:val="center"/>
          </w:tcPr>
          <w:p w14:paraId="07341D8E" w14:textId="77777777" w:rsidR="005A5832" w:rsidRPr="00E83158" w:rsidRDefault="005A5832" w:rsidP="00E83158">
            <w:pPr>
              <w:jc w:val="center"/>
              <w:rPr>
                <w:rFonts w:ascii="Arial" w:hAnsi="Arial" w:cs="Arial"/>
                <w:kern w:val="2"/>
                <w:sz w:val="22"/>
                <w:szCs w:val="22"/>
              </w:rPr>
            </w:pPr>
          </w:p>
        </w:tc>
      </w:tr>
      <w:tr w:rsidR="005A5832" w:rsidRPr="00E83158" w14:paraId="5B36CDC5" w14:textId="77777777" w:rsidTr="009E1A1E">
        <w:tc>
          <w:tcPr>
            <w:tcW w:w="2808" w:type="dxa"/>
            <w:vMerge/>
            <w:vAlign w:val="center"/>
          </w:tcPr>
          <w:p w14:paraId="4855F074" w14:textId="77777777" w:rsidR="005A5832" w:rsidRPr="00E83158" w:rsidRDefault="005A5832" w:rsidP="00E83158">
            <w:pPr>
              <w:rPr>
                <w:rFonts w:ascii="Arial" w:hAnsi="Arial" w:cs="Arial"/>
                <w:b/>
                <w:bCs/>
                <w:kern w:val="2"/>
                <w:sz w:val="22"/>
                <w:szCs w:val="22"/>
              </w:rPr>
            </w:pPr>
          </w:p>
        </w:tc>
        <w:tc>
          <w:tcPr>
            <w:tcW w:w="3240" w:type="dxa"/>
            <w:vAlign w:val="center"/>
          </w:tcPr>
          <w:p w14:paraId="23F680A9"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1.2.2. Juridinio asmens kodas</w:t>
            </w:r>
          </w:p>
        </w:tc>
        <w:tc>
          <w:tcPr>
            <w:tcW w:w="3510" w:type="dxa"/>
            <w:vAlign w:val="center"/>
          </w:tcPr>
          <w:p w14:paraId="42B2AA29" w14:textId="77777777" w:rsidR="005A5832" w:rsidRPr="00E83158" w:rsidRDefault="005A5832" w:rsidP="00E83158">
            <w:pPr>
              <w:jc w:val="center"/>
              <w:rPr>
                <w:rFonts w:ascii="Arial" w:hAnsi="Arial" w:cs="Arial"/>
                <w:kern w:val="2"/>
                <w:sz w:val="22"/>
                <w:szCs w:val="22"/>
              </w:rPr>
            </w:pPr>
          </w:p>
        </w:tc>
      </w:tr>
      <w:tr w:rsidR="005A5832" w:rsidRPr="00E83158" w14:paraId="3665AE63" w14:textId="77777777" w:rsidTr="009E1A1E">
        <w:tc>
          <w:tcPr>
            <w:tcW w:w="2808" w:type="dxa"/>
            <w:vMerge/>
            <w:vAlign w:val="center"/>
          </w:tcPr>
          <w:p w14:paraId="6080E777" w14:textId="77777777" w:rsidR="005A5832" w:rsidRPr="00E83158" w:rsidRDefault="005A5832" w:rsidP="00E83158">
            <w:pPr>
              <w:rPr>
                <w:rFonts w:ascii="Arial" w:hAnsi="Arial" w:cs="Arial"/>
                <w:b/>
                <w:bCs/>
                <w:kern w:val="2"/>
                <w:sz w:val="22"/>
                <w:szCs w:val="22"/>
              </w:rPr>
            </w:pPr>
          </w:p>
        </w:tc>
        <w:tc>
          <w:tcPr>
            <w:tcW w:w="3240" w:type="dxa"/>
            <w:vAlign w:val="center"/>
          </w:tcPr>
          <w:p w14:paraId="4C3CA575"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1.2.3. Adresas</w:t>
            </w:r>
          </w:p>
        </w:tc>
        <w:tc>
          <w:tcPr>
            <w:tcW w:w="3510" w:type="dxa"/>
            <w:vAlign w:val="center"/>
          </w:tcPr>
          <w:p w14:paraId="4DA4628E" w14:textId="77777777" w:rsidR="005A5832" w:rsidRPr="00E83158" w:rsidRDefault="005A5832" w:rsidP="00E83158">
            <w:pPr>
              <w:jc w:val="center"/>
              <w:rPr>
                <w:rFonts w:ascii="Arial" w:hAnsi="Arial" w:cs="Arial"/>
                <w:kern w:val="2"/>
                <w:sz w:val="22"/>
                <w:szCs w:val="22"/>
              </w:rPr>
            </w:pPr>
          </w:p>
        </w:tc>
      </w:tr>
      <w:tr w:rsidR="005A5832" w:rsidRPr="00E83158" w14:paraId="529BAB5A" w14:textId="77777777" w:rsidTr="009E1A1E">
        <w:tc>
          <w:tcPr>
            <w:tcW w:w="2808" w:type="dxa"/>
            <w:vMerge/>
            <w:vAlign w:val="center"/>
          </w:tcPr>
          <w:p w14:paraId="75DFECC5" w14:textId="77777777" w:rsidR="005A5832" w:rsidRPr="00E83158" w:rsidRDefault="005A5832" w:rsidP="00E83158">
            <w:pPr>
              <w:rPr>
                <w:rFonts w:ascii="Arial" w:hAnsi="Arial" w:cs="Arial"/>
                <w:b/>
                <w:bCs/>
                <w:kern w:val="2"/>
                <w:sz w:val="22"/>
                <w:szCs w:val="22"/>
              </w:rPr>
            </w:pPr>
          </w:p>
        </w:tc>
        <w:tc>
          <w:tcPr>
            <w:tcW w:w="3240" w:type="dxa"/>
            <w:vAlign w:val="center"/>
          </w:tcPr>
          <w:p w14:paraId="2A8B357B"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1.2.4. PVM mokėtojo kodas</w:t>
            </w:r>
          </w:p>
        </w:tc>
        <w:tc>
          <w:tcPr>
            <w:tcW w:w="3510" w:type="dxa"/>
            <w:vAlign w:val="center"/>
          </w:tcPr>
          <w:p w14:paraId="398F8986" w14:textId="77777777" w:rsidR="005A5832" w:rsidRPr="00E83158" w:rsidRDefault="005A5832" w:rsidP="00E83158">
            <w:pPr>
              <w:jc w:val="center"/>
              <w:rPr>
                <w:rFonts w:ascii="Arial" w:hAnsi="Arial" w:cs="Arial"/>
                <w:kern w:val="2"/>
                <w:sz w:val="22"/>
                <w:szCs w:val="22"/>
              </w:rPr>
            </w:pPr>
          </w:p>
        </w:tc>
      </w:tr>
      <w:tr w:rsidR="005A5832" w:rsidRPr="00E83158" w14:paraId="0F50AE10" w14:textId="77777777" w:rsidTr="009E1A1E">
        <w:tc>
          <w:tcPr>
            <w:tcW w:w="2808" w:type="dxa"/>
            <w:vMerge/>
            <w:vAlign w:val="center"/>
          </w:tcPr>
          <w:p w14:paraId="39097516" w14:textId="77777777" w:rsidR="005A5832" w:rsidRPr="00E83158" w:rsidRDefault="005A5832" w:rsidP="00E83158">
            <w:pPr>
              <w:rPr>
                <w:rFonts w:ascii="Arial" w:hAnsi="Arial" w:cs="Arial"/>
                <w:b/>
                <w:bCs/>
                <w:kern w:val="2"/>
                <w:sz w:val="22"/>
                <w:szCs w:val="22"/>
              </w:rPr>
            </w:pPr>
          </w:p>
        </w:tc>
        <w:tc>
          <w:tcPr>
            <w:tcW w:w="3240" w:type="dxa"/>
            <w:vAlign w:val="center"/>
          </w:tcPr>
          <w:p w14:paraId="3ADD9B38"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1.2.5. Atsiskaitomoji sąskaita</w:t>
            </w:r>
          </w:p>
        </w:tc>
        <w:tc>
          <w:tcPr>
            <w:tcW w:w="3510" w:type="dxa"/>
            <w:vAlign w:val="center"/>
          </w:tcPr>
          <w:p w14:paraId="62987F18" w14:textId="77777777" w:rsidR="005A5832" w:rsidRPr="00E83158" w:rsidRDefault="005A5832" w:rsidP="00E83158">
            <w:pPr>
              <w:jc w:val="center"/>
              <w:rPr>
                <w:rFonts w:ascii="Arial" w:hAnsi="Arial" w:cs="Arial"/>
                <w:kern w:val="2"/>
                <w:sz w:val="22"/>
                <w:szCs w:val="22"/>
              </w:rPr>
            </w:pPr>
          </w:p>
        </w:tc>
      </w:tr>
      <w:tr w:rsidR="005A5832" w:rsidRPr="00E83158" w14:paraId="661E0B1A" w14:textId="77777777" w:rsidTr="009E1A1E">
        <w:tc>
          <w:tcPr>
            <w:tcW w:w="2808" w:type="dxa"/>
            <w:vMerge/>
            <w:vAlign w:val="center"/>
          </w:tcPr>
          <w:p w14:paraId="25325655" w14:textId="77777777" w:rsidR="005A5832" w:rsidRPr="00E83158" w:rsidRDefault="005A5832" w:rsidP="00E83158">
            <w:pPr>
              <w:rPr>
                <w:rFonts w:ascii="Arial" w:hAnsi="Arial" w:cs="Arial"/>
                <w:b/>
                <w:bCs/>
                <w:kern w:val="2"/>
                <w:sz w:val="22"/>
                <w:szCs w:val="22"/>
              </w:rPr>
            </w:pPr>
          </w:p>
        </w:tc>
        <w:tc>
          <w:tcPr>
            <w:tcW w:w="3240" w:type="dxa"/>
            <w:vAlign w:val="center"/>
          </w:tcPr>
          <w:p w14:paraId="1726CF67"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1.2.6. Bankas, banko kodas</w:t>
            </w:r>
          </w:p>
        </w:tc>
        <w:tc>
          <w:tcPr>
            <w:tcW w:w="3510" w:type="dxa"/>
            <w:vAlign w:val="center"/>
          </w:tcPr>
          <w:p w14:paraId="46EF51B3" w14:textId="77777777" w:rsidR="005A5832" w:rsidRPr="00E83158" w:rsidRDefault="005A5832" w:rsidP="00E83158">
            <w:pPr>
              <w:jc w:val="center"/>
              <w:rPr>
                <w:rFonts w:ascii="Arial" w:hAnsi="Arial" w:cs="Arial"/>
                <w:kern w:val="2"/>
                <w:sz w:val="22"/>
                <w:szCs w:val="22"/>
              </w:rPr>
            </w:pPr>
          </w:p>
        </w:tc>
      </w:tr>
      <w:tr w:rsidR="005A5832" w:rsidRPr="00E83158" w14:paraId="7C4A033F" w14:textId="77777777" w:rsidTr="009E1A1E">
        <w:tc>
          <w:tcPr>
            <w:tcW w:w="2808" w:type="dxa"/>
            <w:vMerge/>
            <w:vAlign w:val="center"/>
          </w:tcPr>
          <w:p w14:paraId="299CE4CD" w14:textId="77777777" w:rsidR="005A5832" w:rsidRPr="00E83158" w:rsidRDefault="005A5832" w:rsidP="00E83158">
            <w:pPr>
              <w:rPr>
                <w:rFonts w:ascii="Arial" w:hAnsi="Arial" w:cs="Arial"/>
                <w:b/>
                <w:bCs/>
                <w:kern w:val="2"/>
                <w:sz w:val="22"/>
                <w:szCs w:val="22"/>
              </w:rPr>
            </w:pPr>
          </w:p>
        </w:tc>
        <w:tc>
          <w:tcPr>
            <w:tcW w:w="3240" w:type="dxa"/>
            <w:vAlign w:val="center"/>
          </w:tcPr>
          <w:p w14:paraId="030245B9"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1.2.7. Telefonas</w:t>
            </w:r>
          </w:p>
        </w:tc>
        <w:tc>
          <w:tcPr>
            <w:tcW w:w="3510" w:type="dxa"/>
            <w:vAlign w:val="center"/>
          </w:tcPr>
          <w:p w14:paraId="093974FF" w14:textId="77777777" w:rsidR="005A5832" w:rsidRPr="00E83158" w:rsidRDefault="005A5832" w:rsidP="00E83158">
            <w:pPr>
              <w:jc w:val="center"/>
              <w:rPr>
                <w:rFonts w:ascii="Arial" w:hAnsi="Arial" w:cs="Arial"/>
                <w:kern w:val="2"/>
                <w:sz w:val="22"/>
                <w:szCs w:val="22"/>
              </w:rPr>
            </w:pPr>
          </w:p>
        </w:tc>
      </w:tr>
      <w:tr w:rsidR="005A5832" w:rsidRPr="00E83158" w14:paraId="04CA932B" w14:textId="77777777" w:rsidTr="009E1A1E">
        <w:tc>
          <w:tcPr>
            <w:tcW w:w="2808" w:type="dxa"/>
            <w:vMerge/>
            <w:vAlign w:val="center"/>
          </w:tcPr>
          <w:p w14:paraId="3E6B89F4" w14:textId="77777777" w:rsidR="005A5832" w:rsidRPr="00E83158" w:rsidRDefault="005A5832" w:rsidP="00E83158">
            <w:pPr>
              <w:rPr>
                <w:rFonts w:ascii="Arial" w:hAnsi="Arial" w:cs="Arial"/>
                <w:b/>
                <w:bCs/>
                <w:kern w:val="2"/>
                <w:sz w:val="22"/>
                <w:szCs w:val="22"/>
              </w:rPr>
            </w:pPr>
          </w:p>
        </w:tc>
        <w:tc>
          <w:tcPr>
            <w:tcW w:w="3240" w:type="dxa"/>
            <w:vAlign w:val="center"/>
          </w:tcPr>
          <w:p w14:paraId="3E982CEF"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1.2.8. El. paštas</w:t>
            </w:r>
          </w:p>
        </w:tc>
        <w:tc>
          <w:tcPr>
            <w:tcW w:w="3510" w:type="dxa"/>
            <w:vAlign w:val="center"/>
          </w:tcPr>
          <w:p w14:paraId="6F0097C0" w14:textId="77777777" w:rsidR="005A5832" w:rsidRPr="00E83158" w:rsidRDefault="005A5832" w:rsidP="00E83158">
            <w:pPr>
              <w:jc w:val="center"/>
              <w:rPr>
                <w:rFonts w:ascii="Arial" w:hAnsi="Arial" w:cs="Arial"/>
                <w:kern w:val="2"/>
                <w:sz w:val="22"/>
                <w:szCs w:val="22"/>
              </w:rPr>
            </w:pPr>
          </w:p>
        </w:tc>
      </w:tr>
      <w:tr w:rsidR="005A5832" w:rsidRPr="00E83158" w14:paraId="48B56635" w14:textId="77777777" w:rsidTr="009E1A1E">
        <w:tc>
          <w:tcPr>
            <w:tcW w:w="2808" w:type="dxa"/>
            <w:vMerge/>
            <w:vAlign w:val="center"/>
          </w:tcPr>
          <w:p w14:paraId="6A7C9A2E" w14:textId="77777777" w:rsidR="005A5832" w:rsidRPr="00E83158" w:rsidRDefault="005A5832" w:rsidP="00E83158">
            <w:pPr>
              <w:rPr>
                <w:rFonts w:ascii="Arial" w:hAnsi="Arial" w:cs="Arial"/>
                <w:b/>
                <w:bCs/>
                <w:kern w:val="2"/>
                <w:sz w:val="22"/>
                <w:szCs w:val="22"/>
              </w:rPr>
            </w:pPr>
          </w:p>
        </w:tc>
        <w:tc>
          <w:tcPr>
            <w:tcW w:w="3240" w:type="dxa"/>
            <w:vAlign w:val="center"/>
          </w:tcPr>
          <w:p w14:paraId="4933D471"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1.2.9. Šalies atstovas</w:t>
            </w:r>
          </w:p>
        </w:tc>
        <w:tc>
          <w:tcPr>
            <w:tcW w:w="3510" w:type="dxa"/>
            <w:vAlign w:val="center"/>
          </w:tcPr>
          <w:p w14:paraId="6469C4F2" w14:textId="77777777" w:rsidR="005A5832" w:rsidRPr="00E83158" w:rsidRDefault="005A5832" w:rsidP="00E83158">
            <w:pPr>
              <w:jc w:val="center"/>
              <w:rPr>
                <w:rFonts w:ascii="Arial" w:hAnsi="Arial" w:cs="Arial"/>
                <w:kern w:val="2"/>
                <w:sz w:val="22"/>
                <w:szCs w:val="22"/>
              </w:rPr>
            </w:pPr>
          </w:p>
        </w:tc>
      </w:tr>
      <w:tr w:rsidR="005A5832" w:rsidRPr="00E83158" w14:paraId="326C1FBE" w14:textId="77777777" w:rsidTr="009E1A1E">
        <w:tc>
          <w:tcPr>
            <w:tcW w:w="2808" w:type="dxa"/>
            <w:vMerge/>
            <w:vAlign w:val="center"/>
          </w:tcPr>
          <w:p w14:paraId="721EE77A" w14:textId="77777777" w:rsidR="005A5832" w:rsidRPr="00E83158" w:rsidRDefault="005A5832" w:rsidP="00E83158">
            <w:pPr>
              <w:rPr>
                <w:rFonts w:ascii="Arial" w:hAnsi="Arial" w:cs="Arial"/>
                <w:b/>
                <w:bCs/>
                <w:kern w:val="2"/>
                <w:sz w:val="22"/>
                <w:szCs w:val="22"/>
              </w:rPr>
            </w:pPr>
          </w:p>
        </w:tc>
        <w:tc>
          <w:tcPr>
            <w:tcW w:w="3240" w:type="dxa"/>
            <w:vAlign w:val="center"/>
          </w:tcPr>
          <w:p w14:paraId="26A32690"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1.2.10. Atstovavimo pagrindas</w:t>
            </w:r>
          </w:p>
        </w:tc>
        <w:tc>
          <w:tcPr>
            <w:tcW w:w="3510" w:type="dxa"/>
            <w:vAlign w:val="center"/>
          </w:tcPr>
          <w:p w14:paraId="5C0B23E0" w14:textId="77777777" w:rsidR="005A5832" w:rsidRPr="00E83158" w:rsidRDefault="005A5832" w:rsidP="00E83158">
            <w:pPr>
              <w:jc w:val="center"/>
              <w:rPr>
                <w:rFonts w:ascii="Arial" w:hAnsi="Arial" w:cs="Arial"/>
                <w:kern w:val="2"/>
                <w:sz w:val="22"/>
                <w:szCs w:val="22"/>
              </w:rPr>
            </w:pPr>
          </w:p>
        </w:tc>
      </w:tr>
    </w:tbl>
    <w:p w14:paraId="790A8DEB" w14:textId="77777777" w:rsidR="005A5832" w:rsidRPr="00E83158" w:rsidRDefault="005A5832" w:rsidP="00E83158">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E83158" w14:paraId="278387FC" w14:textId="77777777" w:rsidTr="009E1A1E">
        <w:trPr>
          <w:trHeight w:val="300"/>
        </w:trPr>
        <w:tc>
          <w:tcPr>
            <w:tcW w:w="9535" w:type="dxa"/>
            <w:gridSpan w:val="4"/>
            <w:vAlign w:val="center"/>
          </w:tcPr>
          <w:p w14:paraId="24F35EAB"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2. ATSAKINGI ASMENYS</w:t>
            </w:r>
          </w:p>
        </w:tc>
      </w:tr>
      <w:tr w:rsidR="008E5D24" w:rsidRPr="00E83158" w14:paraId="31154A99" w14:textId="77777777" w:rsidTr="009E1A1E">
        <w:trPr>
          <w:trHeight w:val="300"/>
        </w:trPr>
        <w:tc>
          <w:tcPr>
            <w:tcW w:w="2704" w:type="dxa"/>
            <w:gridSpan w:val="2"/>
            <w:vAlign w:val="center"/>
          </w:tcPr>
          <w:p w14:paraId="7C049B6C" w14:textId="2AF5808B" w:rsidR="008E5D24" w:rsidRPr="00E83158" w:rsidRDefault="008E5D24" w:rsidP="009E1A1E">
            <w:pPr>
              <w:jc w:val="both"/>
              <w:rPr>
                <w:rFonts w:ascii="Arial" w:hAnsi="Arial" w:cs="Arial"/>
                <w:b/>
                <w:bCs/>
                <w:kern w:val="2"/>
                <w:sz w:val="22"/>
                <w:szCs w:val="22"/>
              </w:rPr>
            </w:pPr>
            <w:r w:rsidRPr="00E83158">
              <w:rPr>
                <w:rFonts w:ascii="Arial" w:hAnsi="Arial" w:cs="Arial"/>
                <w:b/>
                <w:bCs/>
                <w:kern w:val="2"/>
                <w:sz w:val="22"/>
                <w:szCs w:val="22"/>
              </w:rPr>
              <w:t xml:space="preserve">2.1. Pirkėjo kontaktiniai asmenys, atsakingi už Sutarties vykdymą, Prekių priėmimą, Sąskaitų per informacinę sistemą </w:t>
            </w:r>
            <w:r w:rsidR="009E1A1E">
              <w:rPr>
                <w:rFonts w:ascii="Arial" w:hAnsi="Arial" w:cs="Arial"/>
                <w:b/>
                <w:bCs/>
                <w:kern w:val="2"/>
                <w:sz w:val="22"/>
                <w:szCs w:val="22"/>
              </w:rPr>
              <w:t xml:space="preserve">SABIS </w:t>
            </w:r>
            <w:r w:rsidRPr="00E83158">
              <w:rPr>
                <w:rFonts w:ascii="Arial" w:hAnsi="Arial" w:cs="Arial"/>
                <w:b/>
                <w:bCs/>
                <w:kern w:val="2"/>
                <w:sz w:val="22"/>
                <w:szCs w:val="22"/>
              </w:rPr>
              <w:t>priėmimą</w:t>
            </w:r>
          </w:p>
        </w:tc>
        <w:tc>
          <w:tcPr>
            <w:tcW w:w="6831" w:type="dxa"/>
            <w:gridSpan w:val="2"/>
            <w:vAlign w:val="center"/>
          </w:tcPr>
          <w:p w14:paraId="494A4C3B" w14:textId="77777777" w:rsidR="008E5D24" w:rsidRPr="00E83158" w:rsidRDefault="008E5D24" w:rsidP="00E83158">
            <w:pPr>
              <w:rPr>
                <w:rStyle w:val="Laukeliai"/>
                <w:rFonts w:cs="Arial"/>
                <w:i/>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57CB6602" w14:textId="232AC704" w:rsidR="008E5D24" w:rsidRPr="00E83158" w:rsidRDefault="008E5D24" w:rsidP="00E83158">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8E5D24" w:rsidRPr="00E83158" w14:paraId="45CFA60C" w14:textId="77777777" w:rsidTr="009E1A1E">
        <w:trPr>
          <w:trHeight w:val="300"/>
        </w:trPr>
        <w:tc>
          <w:tcPr>
            <w:tcW w:w="2704" w:type="dxa"/>
            <w:gridSpan w:val="2"/>
            <w:vAlign w:val="center"/>
          </w:tcPr>
          <w:p w14:paraId="18DB8A54" w14:textId="77777777" w:rsidR="008E5D24" w:rsidRPr="00E83158" w:rsidRDefault="008E5D24" w:rsidP="009E1A1E">
            <w:pPr>
              <w:jc w:val="both"/>
              <w:rPr>
                <w:rFonts w:ascii="Arial" w:hAnsi="Arial" w:cs="Arial"/>
                <w:b/>
                <w:bCs/>
                <w:kern w:val="2"/>
                <w:sz w:val="22"/>
                <w:szCs w:val="22"/>
              </w:rPr>
            </w:pPr>
            <w:r w:rsidRPr="00E83158">
              <w:rPr>
                <w:rFonts w:ascii="Arial" w:hAnsi="Arial" w:cs="Arial"/>
                <w:b/>
                <w:bCs/>
                <w:kern w:val="2"/>
                <w:sz w:val="22"/>
                <w:szCs w:val="22"/>
              </w:rPr>
              <w:t>2.2. Tiekėjo kontaktiniai asmenys, atsakingi už Sutarties vykdymą</w:t>
            </w:r>
          </w:p>
        </w:tc>
        <w:tc>
          <w:tcPr>
            <w:tcW w:w="6831" w:type="dxa"/>
            <w:gridSpan w:val="2"/>
            <w:vAlign w:val="center"/>
          </w:tcPr>
          <w:p w14:paraId="4737D629" w14:textId="38A2CFD8" w:rsidR="008E5D24" w:rsidRPr="00E83158" w:rsidRDefault="008E5D24" w:rsidP="00E83158">
            <w:pPr>
              <w:rPr>
                <w:rFonts w:ascii="Arial" w:hAnsi="Arial" w:cs="Arial"/>
                <w:color w:val="70AD47" w:themeColor="accent6"/>
                <w:kern w:val="2"/>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39567B94" w14:textId="6ED39CEB" w:rsidR="008E5D24" w:rsidRPr="00E83158" w:rsidRDefault="008E5D24" w:rsidP="00E83158">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5A5832" w:rsidRPr="00E83158" w14:paraId="1196F1BD" w14:textId="77777777" w:rsidTr="009E1A1E">
        <w:trPr>
          <w:trHeight w:val="300"/>
        </w:trPr>
        <w:tc>
          <w:tcPr>
            <w:tcW w:w="9535" w:type="dxa"/>
            <w:gridSpan w:val="4"/>
            <w:vAlign w:val="center"/>
          </w:tcPr>
          <w:p w14:paraId="4A21E690"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3. SUTARTIES DALYKAS</w:t>
            </w:r>
          </w:p>
        </w:tc>
      </w:tr>
      <w:tr w:rsidR="005A5832" w:rsidRPr="00E83158" w14:paraId="6316EB3F" w14:textId="77777777" w:rsidTr="009E1A1E">
        <w:trPr>
          <w:trHeight w:val="300"/>
        </w:trPr>
        <w:tc>
          <w:tcPr>
            <w:tcW w:w="2704" w:type="dxa"/>
            <w:gridSpan w:val="2"/>
            <w:vAlign w:val="center"/>
          </w:tcPr>
          <w:p w14:paraId="66C4A7D0"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t xml:space="preserve">3.1. Sutarties dalykas </w:t>
            </w:r>
          </w:p>
        </w:tc>
        <w:tc>
          <w:tcPr>
            <w:tcW w:w="6831" w:type="dxa"/>
            <w:gridSpan w:val="2"/>
            <w:vAlign w:val="center"/>
          </w:tcPr>
          <w:p w14:paraId="2166D3B2" w14:textId="01B2045B" w:rsidR="005A5832" w:rsidRPr="00E83158" w:rsidRDefault="00A10867" w:rsidP="009E1A1E">
            <w:pPr>
              <w:jc w:val="both"/>
              <w:rPr>
                <w:rFonts w:ascii="Arial" w:hAnsi="Arial" w:cs="Arial"/>
                <w:color w:val="000000"/>
                <w:kern w:val="2"/>
                <w:sz w:val="22"/>
                <w:szCs w:val="22"/>
              </w:rPr>
            </w:pPr>
            <w:r w:rsidRPr="00E83158">
              <w:rPr>
                <w:rFonts w:ascii="Arial" w:hAnsi="Arial" w:cs="Arial"/>
                <w:kern w:val="2"/>
                <w:sz w:val="22"/>
                <w:szCs w:val="22"/>
              </w:rPr>
              <w:t xml:space="preserve">Tiekėjas įsipareigoja Sutartyje numatytomis sąlygomis perduoti Pirkėjui </w:t>
            </w:r>
            <w:r w:rsidR="00F537A6">
              <w:rPr>
                <w:rFonts w:ascii="Arial" w:hAnsi="Arial" w:cs="Arial"/>
                <w:color w:val="70AD47" w:themeColor="accent6"/>
                <w:kern w:val="2"/>
                <w:sz w:val="22"/>
                <w:szCs w:val="22"/>
              </w:rPr>
              <w:t>v</w:t>
            </w:r>
            <w:r w:rsidR="00F537A6" w:rsidRPr="00F537A6">
              <w:rPr>
                <w:rFonts w:ascii="Arial" w:hAnsi="Arial" w:cs="Arial"/>
                <w:color w:val="70AD47" w:themeColor="accent6"/>
                <w:kern w:val="2"/>
                <w:sz w:val="22"/>
                <w:szCs w:val="22"/>
              </w:rPr>
              <w:t>akuumini</w:t>
            </w:r>
            <w:r w:rsidR="00F537A6">
              <w:rPr>
                <w:rFonts w:ascii="Arial" w:hAnsi="Arial" w:cs="Arial"/>
                <w:color w:val="70AD47" w:themeColor="accent6"/>
                <w:kern w:val="2"/>
                <w:sz w:val="22"/>
                <w:szCs w:val="22"/>
              </w:rPr>
              <w:t>us</w:t>
            </w:r>
            <w:r w:rsidR="00F537A6" w:rsidRPr="00F537A6">
              <w:rPr>
                <w:rFonts w:ascii="Arial" w:hAnsi="Arial" w:cs="Arial"/>
                <w:color w:val="70AD47" w:themeColor="accent6"/>
                <w:kern w:val="2"/>
                <w:sz w:val="22"/>
                <w:szCs w:val="22"/>
              </w:rPr>
              <w:t xml:space="preserve"> keltuv</w:t>
            </w:r>
            <w:r w:rsidR="00F537A6">
              <w:rPr>
                <w:rFonts w:ascii="Arial" w:hAnsi="Arial" w:cs="Arial"/>
                <w:color w:val="70AD47" w:themeColor="accent6"/>
                <w:kern w:val="2"/>
                <w:sz w:val="22"/>
                <w:szCs w:val="22"/>
              </w:rPr>
              <w:t>us</w:t>
            </w:r>
            <w:r w:rsidR="00F537A6" w:rsidRPr="00F537A6">
              <w:rPr>
                <w:rFonts w:ascii="Arial" w:hAnsi="Arial" w:cs="Arial"/>
                <w:color w:val="70AD47" w:themeColor="accent6"/>
                <w:kern w:val="2"/>
                <w:sz w:val="22"/>
                <w:szCs w:val="22"/>
              </w:rPr>
              <w:t xml:space="preserve"> laikinų kelių plokščių montavimui </w:t>
            </w:r>
            <w:r w:rsidR="009E1A1E">
              <w:rPr>
                <w:rFonts w:ascii="Arial" w:hAnsi="Arial" w:cs="Arial"/>
                <w:kern w:val="2"/>
                <w:sz w:val="22"/>
                <w:szCs w:val="22"/>
              </w:rPr>
              <w:t>(</w:t>
            </w:r>
            <w:r w:rsidR="009E1A1E" w:rsidRPr="009E1A1E">
              <w:rPr>
                <w:rFonts w:ascii="Arial" w:hAnsi="Arial" w:cs="Arial"/>
                <w:i/>
                <w:iCs/>
                <w:color w:val="70AD47" w:themeColor="accent6"/>
                <w:kern w:val="2"/>
                <w:sz w:val="22"/>
                <w:szCs w:val="22"/>
              </w:rPr>
              <w:t>įrašomas pasiūlyme nurodytas Prekės gamintojas ir modelis</w:t>
            </w:r>
            <w:r w:rsidR="009E1A1E">
              <w:rPr>
                <w:rFonts w:ascii="Arial" w:hAnsi="Arial" w:cs="Arial"/>
                <w:i/>
                <w:iCs/>
                <w:color w:val="70AD47" w:themeColor="accent6"/>
                <w:kern w:val="2"/>
                <w:sz w:val="22"/>
                <w:szCs w:val="22"/>
              </w:rPr>
              <w:t xml:space="preserve">) </w:t>
            </w:r>
            <w:r w:rsidRPr="00E83158">
              <w:rPr>
                <w:rFonts w:ascii="Arial" w:hAnsi="Arial" w:cs="Arial"/>
                <w:color w:val="000000"/>
                <w:kern w:val="2"/>
                <w:sz w:val="22"/>
                <w:szCs w:val="22"/>
              </w:rPr>
              <w:t>(toliau – Prekės).</w:t>
            </w:r>
          </w:p>
          <w:p w14:paraId="00D4142E" w14:textId="0D7B807B" w:rsidR="005A5832" w:rsidRPr="00E83158" w:rsidRDefault="00A10867" w:rsidP="009E1A1E">
            <w:pPr>
              <w:jc w:val="both"/>
              <w:rPr>
                <w:rFonts w:ascii="Arial" w:hAnsi="Arial" w:cs="Arial"/>
                <w:color w:val="000000"/>
                <w:kern w:val="2"/>
                <w:sz w:val="22"/>
                <w:szCs w:val="22"/>
              </w:rPr>
            </w:pPr>
            <w:r w:rsidRPr="00E83158">
              <w:rPr>
                <w:rFonts w:ascii="Arial" w:hAnsi="Arial" w:cs="Arial"/>
                <w:color w:val="000000"/>
                <w:kern w:val="2"/>
                <w:sz w:val="22"/>
                <w:szCs w:val="22"/>
              </w:rPr>
              <w:t xml:space="preserve">Išsamus Prekių aprašymas ir kiti reikalavimai tiekiamoms Prekėms nustatyti </w:t>
            </w:r>
            <w:r w:rsidR="00116073" w:rsidRPr="00E83158">
              <w:rPr>
                <w:rFonts w:ascii="Arial" w:hAnsi="Arial" w:cs="Arial"/>
                <w:color w:val="000000"/>
                <w:kern w:val="2"/>
                <w:sz w:val="22"/>
                <w:szCs w:val="22"/>
              </w:rPr>
              <w:t>Specialiųjų sąlygų 1 priede „</w:t>
            </w:r>
            <w:r w:rsidR="00F537A6" w:rsidRPr="00F537A6">
              <w:rPr>
                <w:rFonts w:ascii="Arial" w:hAnsi="Arial" w:cs="Arial"/>
                <w:color w:val="000000"/>
                <w:kern w:val="2"/>
                <w:sz w:val="22"/>
                <w:szCs w:val="22"/>
              </w:rPr>
              <w:t>Vakuumini</w:t>
            </w:r>
            <w:r w:rsidR="00F537A6">
              <w:rPr>
                <w:rFonts w:ascii="Arial" w:hAnsi="Arial" w:cs="Arial"/>
                <w:color w:val="000000"/>
                <w:kern w:val="2"/>
                <w:sz w:val="22"/>
                <w:szCs w:val="22"/>
              </w:rPr>
              <w:t>ų</w:t>
            </w:r>
            <w:r w:rsidR="00F537A6" w:rsidRPr="00F537A6">
              <w:rPr>
                <w:rFonts w:ascii="Arial" w:hAnsi="Arial" w:cs="Arial"/>
                <w:color w:val="000000"/>
                <w:kern w:val="2"/>
                <w:sz w:val="22"/>
                <w:szCs w:val="22"/>
              </w:rPr>
              <w:t xml:space="preserve"> keltuv</w:t>
            </w:r>
            <w:r w:rsidR="00F537A6">
              <w:rPr>
                <w:rFonts w:ascii="Arial" w:hAnsi="Arial" w:cs="Arial"/>
                <w:color w:val="000000"/>
                <w:kern w:val="2"/>
                <w:sz w:val="22"/>
                <w:szCs w:val="22"/>
              </w:rPr>
              <w:t>ų</w:t>
            </w:r>
            <w:r w:rsidR="00F537A6" w:rsidRPr="00F537A6">
              <w:rPr>
                <w:rFonts w:ascii="Arial" w:hAnsi="Arial" w:cs="Arial"/>
                <w:color w:val="000000"/>
                <w:kern w:val="2"/>
                <w:sz w:val="22"/>
                <w:szCs w:val="22"/>
              </w:rPr>
              <w:t xml:space="preserve"> laikinų kelių </w:t>
            </w:r>
            <w:r w:rsidR="00F537A6" w:rsidRPr="00F537A6">
              <w:rPr>
                <w:rFonts w:ascii="Arial" w:hAnsi="Arial" w:cs="Arial"/>
                <w:color w:val="000000"/>
                <w:kern w:val="2"/>
                <w:sz w:val="22"/>
                <w:szCs w:val="22"/>
              </w:rPr>
              <w:lastRenderedPageBreak/>
              <w:t xml:space="preserve">plokščių montavimui </w:t>
            </w:r>
            <w:r w:rsidR="009E1A1E" w:rsidRPr="009E1A1E">
              <w:rPr>
                <w:rFonts w:ascii="Arial" w:hAnsi="Arial" w:cs="Arial"/>
                <w:color w:val="000000"/>
                <w:kern w:val="2"/>
                <w:sz w:val="22"/>
                <w:szCs w:val="22"/>
              </w:rPr>
              <w:t>pirkim</w:t>
            </w:r>
            <w:r w:rsidR="009E1A1E">
              <w:rPr>
                <w:rFonts w:ascii="Arial" w:hAnsi="Arial" w:cs="Arial"/>
                <w:color w:val="000000"/>
                <w:kern w:val="2"/>
                <w:sz w:val="22"/>
                <w:szCs w:val="22"/>
              </w:rPr>
              <w:t>o</w:t>
            </w:r>
            <w:r w:rsidR="009E1A1E" w:rsidRPr="009E1A1E">
              <w:rPr>
                <w:rFonts w:ascii="Arial" w:hAnsi="Arial" w:cs="Arial"/>
                <w:color w:val="000000"/>
                <w:kern w:val="2"/>
                <w:sz w:val="22"/>
                <w:szCs w:val="22"/>
              </w:rPr>
              <w:t xml:space="preserve"> </w:t>
            </w:r>
            <w:r w:rsidR="009E1A1E">
              <w:rPr>
                <w:rFonts w:ascii="Arial" w:hAnsi="Arial" w:cs="Arial"/>
                <w:color w:val="000000"/>
                <w:kern w:val="2"/>
                <w:sz w:val="22"/>
                <w:szCs w:val="22"/>
              </w:rPr>
              <w:t>t</w:t>
            </w:r>
            <w:r w:rsidR="00116073" w:rsidRPr="00E83158">
              <w:rPr>
                <w:rFonts w:ascii="Arial" w:hAnsi="Arial" w:cs="Arial"/>
                <w:color w:val="000000"/>
                <w:kern w:val="2"/>
                <w:sz w:val="22"/>
                <w:szCs w:val="22"/>
              </w:rPr>
              <w:t xml:space="preserve">echninė specifikacija“ </w:t>
            </w:r>
            <w:r w:rsidRPr="00E83158">
              <w:rPr>
                <w:rFonts w:ascii="Arial" w:hAnsi="Arial" w:cs="Arial"/>
                <w:color w:val="000000"/>
                <w:kern w:val="2"/>
                <w:sz w:val="22"/>
                <w:szCs w:val="22"/>
              </w:rPr>
              <w:t>(toliau – Techninė specifikacija)</w:t>
            </w:r>
            <w:r w:rsidR="00E83158" w:rsidRPr="00E83158">
              <w:rPr>
                <w:rFonts w:ascii="Arial" w:hAnsi="Arial" w:cs="Arial"/>
                <w:color w:val="000000"/>
                <w:kern w:val="2"/>
                <w:sz w:val="22"/>
                <w:szCs w:val="22"/>
              </w:rPr>
              <w:t>.</w:t>
            </w:r>
          </w:p>
        </w:tc>
      </w:tr>
      <w:tr w:rsidR="005A5832" w:rsidRPr="00E83158" w14:paraId="75D7CD81" w14:textId="77777777" w:rsidTr="009E1A1E">
        <w:trPr>
          <w:trHeight w:val="300"/>
        </w:trPr>
        <w:tc>
          <w:tcPr>
            <w:tcW w:w="2704" w:type="dxa"/>
            <w:gridSpan w:val="2"/>
            <w:vAlign w:val="center"/>
          </w:tcPr>
          <w:p w14:paraId="014BB51F"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lastRenderedPageBreak/>
              <w:t>3.2. Pirkimo numeris</w:t>
            </w:r>
          </w:p>
        </w:tc>
        <w:tc>
          <w:tcPr>
            <w:tcW w:w="6831" w:type="dxa"/>
            <w:gridSpan w:val="2"/>
            <w:vAlign w:val="center"/>
          </w:tcPr>
          <w:p w14:paraId="50700E0C" w14:textId="3AF0731C" w:rsidR="005A5832" w:rsidRPr="00DD27ED" w:rsidRDefault="00DD27ED" w:rsidP="00E83158">
            <w:pPr>
              <w:rPr>
                <w:rFonts w:ascii="Arial" w:hAnsi="Arial" w:cs="Arial"/>
                <w:i/>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tc>
      </w:tr>
      <w:tr w:rsidR="005A5832" w:rsidRPr="00E83158" w14:paraId="4EA25FB9" w14:textId="77777777" w:rsidTr="009E1A1E">
        <w:trPr>
          <w:trHeight w:val="300"/>
        </w:trPr>
        <w:tc>
          <w:tcPr>
            <w:tcW w:w="2704" w:type="dxa"/>
            <w:gridSpan w:val="2"/>
            <w:vAlign w:val="center"/>
          </w:tcPr>
          <w:p w14:paraId="72F3CFC9" w14:textId="77777777" w:rsidR="005A5832" w:rsidRPr="00E83158" w:rsidRDefault="00A10867" w:rsidP="009E1A1E">
            <w:pPr>
              <w:jc w:val="both"/>
              <w:rPr>
                <w:rFonts w:ascii="Arial" w:hAnsi="Arial" w:cs="Arial"/>
                <w:b/>
                <w:bCs/>
                <w:kern w:val="2"/>
                <w:sz w:val="22"/>
                <w:szCs w:val="22"/>
              </w:rPr>
            </w:pPr>
            <w:r w:rsidRPr="00E83158">
              <w:rPr>
                <w:rFonts w:ascii="Arial" w:hAnsi="Arial" w:cs="Arial"/>
                <w:b/>
                <w:bCs/>
                <w:kern w:val="2"/>
                <w:sz w:val="22"/>
                <w:szCs w:val="22"/>
              </w:rPr>
              <w:t>3.3. Informacija apie Europos Sąjungos lėšomis finansuojamą projektą arba kitą projektą</w:t>
            </w:r>
          </w:p>
        </w:tc>
        <w:tc>
          <w:tcPr>
            <w:tcW w:w="6831" w:type="dxa"/>
            <w:gridSpan w:val="2"/>
            <w:vAlign w:val="center"/>
          </w:tcPr>
          <w:p w14:paraId="5E9D2BB3" w14:textId="55463F0D" w:rsidR="005A5832" w:rsidRPr="00E83158" w:rsidRDefault="00A10867" w:rsidP="00E83158">
            <w:pPr>
              <w:rPr>
                <w:rFonts w:ascii="Arial" w:hAnsi="Arial" w:cs="Arial"/>
                <w:kern w:val="2"/>
                <w:sz w:val="22"/>
                <w:szCs w:val="22"/>
              </w:rPr>
            </w:pPr>
            <w:r w:rsidRPr="00E83158">
              <w:rPr>
                <w:rFonts w:ascii="Arial" w:hAnsi="Arial" w:cs="Arial"/>
                <w:kern w:val="2"/>
                <w:sz w:val="22"/>
                <w:szCs w:val="22"/>
              </w:rPr>
              <w:t>Netaikoma</w:t>
            </w:r>
          </w:p>
        </w:tc>
      </w:tr>
      <w:tr w:rsidR="005A5832" w:rsidRPr="00E83158" w14:paraId="7CCAA133" w14:textId="77777777" w:rsidTr="009E1A1E">
        <w:trPr>
          <w:trHeight w:val="300"/>
        </w:trPr>
        <w:tc>
          <w:tcPr>
            <w:tcW w:w="9535" w:type="dxa"/>
            <w:gridSpan w:val="4"/>
            <w:vAlign w:val="center"/>
          </w:tcPr>
          <w:p w14:paraId="463F130D"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4. PREKIŲ PRISTATYMO TERMINAI IR PREKIŲ PERDAVIMO - PRIĖMIMO TVARKA</w:t>
            </w:r>
          </w:p>
        </w:tc>
      </w:tr>
      <w:tr w:rsidR="005A5832" w:rsidRPr="00E83158" w14:paraId="4DEFB8D6" w14:textId="77777777" w:rsidTr="009E1A1E">
        <w:trPr>
          <w:trHeight w:val="300"/>
        </w:trPr>
        <w:tc>
          <w:tcPr>
            <w:tcW w:w="2704" w:type="dxa"/>
            <w:gridSpan w:val="2"/>
            <w:vAlign w:val="center"/>
          </w:tcPr>
          <w:p w14:paraId="784405AC" w14:textId="016AE6A1" w:rsidR="005A5832" w:rsidRPr="00E83158" w:rsidRDefault="00A10867" w:rsidP="009E1A1E">
            <w:pPr>
              <w:jc w:val="both"/>
              <w:rPr>
                <w:rFonts w:ascii="Arial" w:hAnsi="Arial" w:cs="Arial"/>
                <w:b/>
                <w:bCs/>
                <w:kern w:val="2"/>
                <w:sz w:val="22"/>
                <w:szCs w:val="22"/>
              </w:rPr>
            </w:pPr>
            <w:r w:rsidRPr="00E83158">
              <w:rPr>
                <w:rFonts w:ascii="Arial" w:hAnsi="Arial" w:cs="Arial"/>
                <w:b/>
                <w:bCs/>
                <w:kern w:val="2"/>
                <w:sz w:val="22"/>
                <w:szCs w:val="22"/>
              </w:rPr>
              <w:t>4.1. Prekių pristatymo terminas, kai Prekės pristatomos vienu kartu</w:t>
            </w:r>
          </w:p>
        </w:tc>
        <w:tc>
          <w:tcPr>
            <w:tcW w:w="6831" w:type="dxa"/>
            <w:gridSpan w:val="2"/>
            <w:vAlign w:val="center"/>
          </w:tcPr>
          <w:p w14:paraId="15F43824" w14:textId="58D185F6" w:rsidR="005A5832" w:rsidRPr="00E83158" w:rsidRDefault="009037B6" w:rsidP="00E83158">
            <w:pPr>
              <w:jc w:val="both"/>
              <w:rPr>
                <w:rFonts w:ascii="Arial" w:hAnsi="Arial" w:cs="Arial"/>
                <w:kern w:val="2"/>
                <w:sz w:val="22"/>
                <w:szCs w:val="22"/>
              </w:rPr>
            </w:pPr>
            <w:r w:rsidRPr="00E83158">
              <w:rPr>
                <w:rFonts w:ascii="Arial" w:hAnsi="Arial" w:cs="Arial"/>
                <w:kern w:val="2"/>
                <w:sz w:val="22"/>
                <w:szCs w:val="22"/>
              </w:rPr>
              <w:t xml:space="preserve">Prekės turi būti patiektos </w:t>
            </w:r>
            <w:r w:rsidR="00C06441">
              <w:rPr>
                <w:rFonts w:ascii="Arial" w:hAnsi="Arial" w:cs="Arial"/>
                <w:kern w:val="2"/>
                <w:sz w:val="22"/>
                <w:szCs w:val="22"/>
              </w:rPr>
              <w:t xml:space="preserve">per Techninės specifikacijos </w:t>
            </w:r>
            <w:r w:rsidR="009E1A1E">
              <w:rPr>
                <w:rFonts w:ascii="Arial" w:hAnsi="Arial" w:cs="Arial"/>
                <w:kern w:val="2"/>
                <w:sz w:val="22"/>
                <w:szCs w:val="22"/>
              </w:rPr>
              <w:t>3.</w:t>
            </w:r>
            <w:r w:rsidR="00F537A6">
              <w:rPr>
                <w:rFonts w:ascii="Arial" w:hAnsi="Arial" w:cs="Arial"/>
                <w:kern w:val="2"/>
                <w:sz w:val="22"/>
                <w:szCs w:val="22"/>
              </w:rPr>
              <w:t>6</w:t>
            </w:r>
            <w:r w:rsidR="009E1A1E">
              <w:rPr>
                <w:rFonts w:ascii="Arial" w:hAnsi="Arial" w:cs="Arial"/>
                <w:kern w:val="2"/>
                <w:sz w:val="22"/>
                <w:szCs w:val="22"/>
              </w:rPr>
              <w:t>.</w:t>
            </w:r>
            <w:r w:rsidR="00C06441">
              <w:rPr>
                <w:rFonts w:ascii="Arial" w:hAnsi="Arial" w:cs="Arial"/>
                <w:kern w:val="2"/>
                <w:sz w:val="22"/>
                <w:szCs w:val="22"/>
              </w:rPr>
              <w:t xml:space="preserve"> punkte nurodytą terminą.</w:t>
            </w:r>
          </w:p>
          <w:p w14:paraId="687F65EA" w14:textId="05091F08" w:rsidR="009037B6" w:rsidRPr="00E83158" w:rsidRDefault="009037B6" w:rsidP="00E83158">
            <w:pPr>
              <w:tabs>
                <w:tab w:val="left" w:pos="567"/>
              </w:tabs>
              <w:jc w:val="both"/>
              <w:rPr>
                <w:rFonts w:ascii="Arial" w:hAnsi="Arial" w:cs="Arial"/>
                <w:sz w:val="22"/>
                <w:szCs w:val="22"/>
              </w:rPr>
            </w:pPr>
            <w:r w:rsidRPr="00E83158">
              <w:rPr>
                <w:rFonts w:ascii="Arial" w:hAnsi="Arial" w:cs="Arial"/>
                <w:sz w:val="22"/>
                <w:szCs w:val="22"/>
              </w:rPr>
              <w:t xml:space="preserve">Prekių pristatymo adresai nurodyti </w:t>
            </w:r>
            <w:r w:rsidR="00E83158" w:rsidRPr="00E83158">
              <w:rPr>
                <w:rFonts w:ascii="Arial" w:hAnsi="Arial" w:cs="Arial"/>
                <w:sz w:val="22"/>
                <w:szCs w:val="22"/>
              </w:rPr>
              <w:t>Techninės specifikacijos</w:t>
            </w:r>
            <w:r w:rsidRPr="00E83158">
              <w:rPr>
                <w:rFonts w:ascii="Arial" w:hAnsi="Arial" w:cs="Arial"/>
                <w:sz w:val="22"/>
                <w:szCs w:val="22"/>
              </w:rPr>
              <w:t xml:space="preserve"> </w:t>
            </w:r>
            <w:r w:rsidR="009E1A1E">
              <w:rPr>
                <w:rFonts w:ascii="Arial" w:hAnsi="Arial" w:cs="Arial"/>
                <w:sz w:val="22"/>
                <w:szCs w:val="22"/>
              </w:rPr>
              <w:t>3.</w:t>
            </w:r>
            <w:r w:rsidR="00F537A6">
              <w:rPr>
                <w:rFonts w:ascii="Arial" w:hAnsi="Arial" w:cs="Arial"/>
                <w:sz w:val="22"/>
                <w:szCs w:val="22"/>
              </w:rPr>
              <w:t>5</w:t>
            </w:r>
            <w:r w:rsidRPr="00E83158">
              <w:rPr>
                <w:rFonts w:ascii="Arial" w:hAnsi="Arial" w:cs="Arial"/>
                <w:sz w:val="22"/>
                <w:szCs w:val="22"/>
              </w:rPr>
              <w:t>.</w:t>
            </w:r>
            <w:r w:rsidR="009E1A1E">
              <w:rPr>
                <w:rFonts w:ascii="Arial" w:hAnsi="Arial" w:cs="Arial"/>
                <w:sz w:val="22"/>
                <w:szCs w:val="22"/>
              </w:rPr>
              <w:t xml:space="preserve"> punkte.</w:t>
            </w:r>
          </w:p>
          <w:p w14:paraId="592BCF85" w14:textId="7FB12D7F" w:rsidR="005A5832" w:rsidRPr="00E83158" w:rsidRDefault="009037B6" w:rsidP="00E83158">
            <w:pPr>
              <w:jc w:val="both"/>
              <w:rPr>
                <w:rFonts w:ascii="Arial" w:hAnsi="Arial" w:cs="Arial"/>
                <w:kern w:val="2"/>
                <w:sz w:val="22"/>
                <w:szCs w:val="22"/>
              </w:rPr>
            </w:pPr>
            <w:r w:rsidRPr="00E83158">
              <w:rPr>
                <w:rFonts w:ascii="Arial" w:hAnsi="Arial" w:cs="Arial"/>
                <w:kern w:val="2"/>
                <w:sz w:val="22"/>
                <w:szCs w:val="22"/>
              </w:rPr>
              <w:t xml:space="preserve">Tiekėjas turi pristatyti Prekes įspėjęs Sutarties Specialiųjų sąlygų </w:t>
            </w:r>
            <w:r w:rsidR="00E83158" w:rsidRPr="00E83158">
              <w:rPr>
                <w:rFonts w:ascii="Arial" w:hAnsi="Arial" w:cs="Arial"/>
                <w:kern w:val="2"/>
                <w:sz w:val="22"/>
                <w:szCs w:val="22"/>
              </w:rPr>
              <w:t>2.1</w:t>
            </w:r>
            <w:r w:rsidRPr="00E83158">
              <w:rPr>
                <w:rFonts w:ascii="Arial" w:hAnsi="Arial" w:cs="Arial"/>
                <w:kern w:val="2"/>
                <w:sz w:val="22"/>
                <w:szCs w:val="22"/>
              </w:rPr>
              <w:t>. p</w:t>
            </w:r>
            <w:r w:rsidR="00D70D6C">
              <w:rPr>
                <w:rFonts w:ascii="Arial" w:hAnsi="Arial" w:cs="Arial"/>
                <w:kern w:val="2"/>
                <w:sz w:val="22"/>
                <w:szCs w:val="22"/>
              </w:rPr>
              <w:t>unkte</w:t>
            </w:r>
            <w:r w:rsidRPr="00E83158">
              <w:rPr>
                <w:rFonts w:ascii="Arial" w:hAnsi="Arial" w:cs="Arial"/>
                <w:kern w:val="2"/>
                <w:sz w:val="22"/>
                <w:szCs w:val="22"/>
              </w:rPr>
              <w:t xml:space="preserve"> nurodytą Pirkėjo kontaktinį asmenį prieš 5 (penkias) kalendorines dienas telefonu arba elektroniniu paštu.</w:t>
            </w:r>
          </w:p>
          <w:p w14:paraId="65C4E771" w14:textId="5B841522" w:rsidR="00E45BC4" w:rsidRPr="00E83158" w:rsidRDefault="00E45BC4" w:rsidP="00E83158">
            <w:pPr>
              <w:jc w:val="both"/>
              <w:rPr>
                <w:rFonts w:ascii="Arial" w:hAnsi="Arial" w:cs="Arial"/>
                <w:kern w:val="2"/>
                <w:sz w:val="22"/>
                <w:szCs w:val="22"/>
              </w:rPr>
            </w:pPr>
            <w:r w:rsidRPr="00E83158">
              <w:rPr>
                <w:rFonts w:ascii="Arial" w:hAnsi="Arial" w:cs="Arial"/>
                <w:sz w:val="22"/>
                <w:szCs w:val="22"/>
              </w:rPr>
              <w:t>Tiekėjas įsipareigoja pristatyti Prekes Techninėje specifikacijoje nustatytais terminais ir sąlygomis.</w:t>
            </w:r>
          </w:p>
        </w:tc>
      </w:tr>
      <w:tr w:rsidR="005A5832" w:rsidRPr="00E83158" w14:paraId="07DCCF25" w14:textId="77777777" w:rsidTr="009E1A1E">
        <w:trPr>
          <w:trHeight w:val="300"/>
        </w:trPr>
        <w:tc>
          <w:tcPr>
            <w:tcW w:w="2704" w:type="dxa"/>
            <w:gridSpan w:val="2"/>
            <w:vAlign w:val="center"/>
          </w:tcPr>
          <w:p w14:paraId="2AB1A393" w14:textId="77777777" w:rsidR="005A5832" w:rsidRPr="00E83158" w:rsidRDefault="00A10867" w:rsidP="009E1A1E">
            <w:pPr>
              <w:jc w:val="both"/>
              <w:rPr>
                <w:rFonts w:ascii="Arial" w:hAnsi="Arial" w:cs="Arial"/>
                <w:b/>
                <w:bCs/>
                <w:kern w:val="2"/>
                <w:sz w:val="22"/>
                <w:szCs w:val="22"/>
              </w:rPr>
            </w:pPr>
            <w:r w:rsidRPr="00E83158">
              <w:rPr>
                <w:rFonts w:ascii="Arial" w:hAnsi="Arial" w:cs="Arial"/>
                <w:b/>
                <w:bCs/>
                <w:kern w:val="2"/>
                <w:sz w:val="22"/>
                <w:szCs w:val="22"/>
              </w:rPr>
              <w:t>4.2. Prekių (ar jų dalies) pristatymo termino pratęsimas</w:t>
            </w:r>
          </w:p>
        </w:tc>
        <w:tc>
          <w:tcPr>
            <w:tcW w:w="6831" w:type="dxa"/>
            <w:gridSpan w:val="2"/>
            <w:vAlign w:val="center"/>
          </w:tcPr>
          <w:p w14:paraId="7E290CCB" w14:textId="45F344A5" w:rsidR="005A5832" w:rsidRPr="00E83158" w:rsidRDefault="00A10867" w:rsidP="00E83158">
            <w:pPr>
              <w:jc w:val="both"/>
              <w:rPr>
                <w:rFonts w:ascii="Arial" w:hAnsi="Arial" w:cs="Arial"/>
                <w:kern w:val="2"/>
                <w:sz w:val="22"/>
                <w:szCs w:val="22"/>
              </w:rPr>
            </w:pPr>
            <w:r w:rsidRPr="00E83158">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037B6" w:rsidRPr="00E83158">
              <w:rPr>
                <w:rFonts w:ascii="Arial" w:hAnsi="Arial" w:cs="Arial"/>
                <w:kern w:val="2"/>
                <w:sz w:val="22"/>
                <w:szCs w:val="22"/>
              </w:rPr>
              <w:t>1 (vieną) darbo dieną</w:t>
            </w:r>
            <w:r w:rsidRPr="00E83158">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9037B6" w:rsidRPr="00E83158">
              <w:rPr>
                <w:rFonts w:ascii="Arial" w:hAnsi="Arial" w:cs="Arial"/>
                <w:kern w:val="2"/>
                <w:sz w:val="22"/>
                <w:szCs w:val="22"/>
              </w:rPr>
              <w:t>30 dienų</w:t>
            </w:r>
            <w:r w:rsidRPr="00E83158">
              <w:rPr>
                <w:rFonts w:ascii="Arial" w:hAnsi="Arial" w:cs="Arial"/>
                <w:kern w:val="2"/>
                <w:sz w:val="22"/>
                <w:szCs w:val="22"/>
              </w:rPr>
              <w:t xml:space="preserve"> laikotarpiui.</w:t>
            </w:r>
          </w:p>
        </w:tc>
      </w:tr>
      <w:tr w:rsidR="00C06441" w:rsidRPr="00E83158" w14:paraId="55E078B4" w14:textId="77777777" w:rsidTr="009E1A1E">
        <w:trPr>
          <w:trHeight w:val="300"/>
        </w:trPr>
        <w:tc>
          <w:tcPr>
            <w:tcW w:w="2704" w:type="dxa"/>
            <w:gridSpan w:val="2"/>
            <w:vAlign w:val="center"/>
          </w:tcPr>
          <w:p w14:paraId="3D037A9C" w14:textId="77777777" w:rsidR="00C06441" w:rsidRPr="00E83158" w:rsidRDefault="00C06441" w:rsidP="009E1A1E">
            <w:pPr>
              <w:jc w:val="both"/>
              <w:rPr>
                <w:rFonts w:ascii="Arial" w:hAnsi="Arial" w:cs="Arial"/>
                <w:b/>
                <w:bCs/>
                <w:kern w:val="2"/>
                <w:sz w:val="22"/>
                <w:szCs w:val="22"/>
              </w:rPr>
            </w:pPr>
            <w:r w:rsidRPr="00E83158">
              <w:rPr>
                <w:rFonts w:ascii="Arial" w:hAnsi="Arial" w:cs="Arial"/>
                <w:b/>
                <w:bCs/>
                <w:kern w:val="2"/>
                <w:sz w:val="22"/>
                <w:szCs w:val="22"/>
              </w:rPr>
              <w:t>4.3. Užsakymų teikimo tvarka</w:t>
            </w:r>
          </w:p>
        </w:tc>
        <w:tc>
          <w:tcPr>
            <w:tcW w:w="6831" w:type="dxa"/>
            <w:gridSpan w:val="2"/>
            <w:vAlign w:val="center"/>
          </w:tcPr>
          <w:p w14:paraId="4983870A" w14:textId="273BA6F5" w:rsidR="00C06441" w:rsidRPr="00E83158" w:rsidRDefault="00C06441" w:rsidP="00C06441">
            <w:pPr>
              <w:rPr>
                <w:rFonts w:ascii="Arial" w:hAnsi="Arial" w:cs="Arial"/>
                <w:kern w:val="2"/>
                <w:sz w:val="22"/>
                <w:szCs w:val="22"/>
              </w:rPr>
            </w:pPr>
            <w:r w:rsidRPr="00E83158">
              <w:rPr>
                <w:rFonts w:ascii="Arial" w:hAnsi="Arial" w:cs="Arial"/>
                <w:kern w:val="2"/>
                <w:sz w:val="22"/>
                <w:szCs w:val="22"/>
              </w:rPr>
              <w:t>Netaikoma</w:t>
            </w:r>
          </w:p>
        </w:tc>
      </w:tr>
      <w:tr w:rsidR="00C06441" w:rsidRPr="00E83158" w14:paraId="7C2E7164" w14:textId="77777777" w:rsidTr="009E1A1E">
        <w:trPr>
          <w:trHeight w:val="300"/>
        </w:trPr>
        <w:tc>
          <w:tcPr>
            <w:tcW w:w="2704" w:type="dxa"/>
            <w:gridSpan w:val="2"/>
            <w:vAlign w:val="center"/>
          </w:tcPr>
          <w:p w14:paraId="1F8364B7" w14:textId="77777777" w:rsidR="00C06441" w:rsidRPr="00E83158" w:rsidRDefault="00C06441" w:rsidP="009E1A1E">
            <w:pPr>
              <w:jc w:val="both"/>
              <w:rPr>
                <w:rFonts w:ascii="Arial" w:hAnsi="Arial" w:cs="Arial"/>
                <w:b/>
                <w:bCs/>
                <w:kern w:val="2"/>
                <w:sz w:val="22"/>
                <w:szCs w:val="22"/>
              </w:rPr>
            </w:pPr>
            <w:r w:rsidRPr="00E83158">
              <w:rPr>
                <w:rFonts w:ascii="Arial" w:hAnsi="Arial" w:cs="Arial"/>
                <w:b/>
                <w:bCs/>
                <w:kern w:val="2"/>
                <w:sz w:val="22"/>
                <w:szCs w:val="22"/>
              </w:rPr>
              <w:t>4.4. Dėl Prekių pristatymo dalimis vertės / apimties</w:t>
            </w:r>
          </w:p>
        </w:tc>
        <w:tc>
          <w:tcPr>
            <w:tcW w:w="6831" w:type="dxa"/>
            <w:gridSpan w:val="2"/>
            <w:vAlign w:val="center"/>
          </w:tcPr>
          <w:p w14:paraId="140E1AFF" w14:textId="1E285D3F" w:rsidR="00C06441" w:rsidRPr="00E83158" w:rsidRDefault="00C06441" w:rsidP="00C06441">
            <w:pPr>
              <w:rPr>
                <w:rFonts w:ascii="Arial" w:hAnsi="Arial" w:cs="Arial"/>
                <w:kern w:val="2"/>
                <w:sz w:val="22"/>
                <w:szCs w:val="22"/>
              </w:rPr>
            </w:pPr>
            <w:r w:rsidRPr="00E83158">
              <w:rPr>
                <w:rFonts w:ascii="Arial" w:hAnsi="Arial" w:cs="Arial"/>
                <w:kern w:val="2"/>
                <w:sz w:val="22"/>
                <w:szCs w:val="22"/>
              </w:rPr>
              <w:t>Netaikoma</w:t>
            </w:r>
          </w:p>
        </w:tc>
      </w:tr>
      <w:tr w:rsidR="00C06441" w:rsidRPr="00E83158" w14:paraId="502174A6" w14:textId="77777777" w:rsidTr="009E1A1E">
        <w:trPr>
          <w:trHeight w:val="300"/>
        </w:trPr>
        <w:tc>
          <w:tcPr>
            <w:tcW w:w="2704" w:type="dxa"/>
            <w:gridSpan w:val="2"/>
            <w:vAlign w:val="center"/>
          </w:tcPr>
          <w:p w14:paraId="1CC0F17B" w14:textId="77777777" w:rsidR="00C06441" w:rsidRPr="00E83158" w:rsidRDefault="00C06441" w:rsidP="009E1A1E">
            <w:pPr>
              <w:jc w:val="both"/>
              <w:rPr>
                <w:rFonts w:ascii="Arial" w:hAnsi="Arial" w:cs="Arial"/>
                <w:b/>
                <w:bCs/>
                <w:kern w:val="2"/>
                <w:sz w:val="22"/>
                <w:szCs w:val="22"/>
              </w:rPr>
            </w:pPr>
            <w:r w:rsidRPr="00E83158">
              <w:rPr>
                <w:rFonts w:ascii="Arial" w:hAnsi="Arial" w:cs="Arial"/>
                <w:b/>
                <w:bCs/>
                <w:kern w:val="2"/>
                <w:sz w:val="22"/>
                <w:szCs w:val="22"/>
              </w:rPr>
              <w:t xml:space="preserve">4.5. Kartu su Prekėmis pateikiami dokumentai </w:t>
            </w:r>
          </w:p>
        </w:tc>
        <w:tc>
          <w:tcPr>
            <w:tcW w:w="6831" w:type="dxa"/>
            <w:gridSpan w:val="2"/>
            <w:vAlign w:val="center"/>
          </w:tcPr>
          <w:p w14:paraId="068C518E" w14:textId="06A93644" w:rsidR="00C06441" w:rsidRPr="00E83158" w:rsidRDefault="00C06441" w:rsidP="00C06441">
            <w:pPr>
              <w:jc w:val="both"/>
              <w:rPr>
                <w:rFonts w:ascii="Arial" w:hAnsi="Arial" w:cs="Arial"/>
                <w:kern w:val="2"/>
                <w:sz w:val="22"/>
                <w:szCs w:val="22"/>
              </w:rPr>
            </w:pPr>
            <w:r w:rsidRPr="00E83158">
              <w:rPr>
                <w:rFonts w:ascii="Arial" w:hAnsi="Arial" w:cs="Arial"/>
                <w:kern w:val="2"/>
                <w:sz w:val="22"/>
                <w:szCs w:val="22"/>
              </w:rPr>
              <w:t xml:space="preserve">Dokumentai, kuriuos reikia pateikti su prekėmis nurodyti </w:t>
            </w:r>
            <w:r>
              <w:rPr>
                <w:rFonts w:ascii="Arial" w:hAnsi="Arial" w:cs="Arial"/>
                <w:kern w:val="2"/>
                <w:sz w:val="22"/>
                <w:szCs w:val="22"/>
              </w:rPr>
              <w:t>Techninės specifikacijos</w:t>
            </w:r>
            <w:r w:rsidRPr="00E83158">
              <w:rPr>
                <w:rFonts w:ascii="Arial" w:hAnsi="Arial" w:cs="Arial"/>
                <w:kern w:val="2"/>
                <w:sz w:val="22"/>
                <w:szCs w:val="22"/>
              </w:rPr>
              <w:t xml:space="preserve"> </w:t>
            </w:r>
            <w:r w:rsidR="00D70D6C">
              <w:rPr>
                <w:rFonts w:ascii="Arial" w:hAnsi="Arial" w:cs="Arial"/>
                <w:kern w:val="2"/>
                <w:sz w:val="22"/>
                <w:szCs w:val="22"/>
              </w:rPr>
              <w:t>5</w:t>
            </w:r>
            <w:r w:rsidRPr="00E83158">
              <w:rPr>
                <w:rFonts w:ascii="Arial" w:hAnsi="Arial" w:cs="Arial"/>
                <w:kern w:val="2"/>
                <w:sz w:val="22"/>
                <w:szCs w:val="22"/>
              </w:rPr>
              <w:t xml:space="preserve"> p</w:t>
            </w:r>
            <w:r w:rsidR="00D70D6C">
              <w:rPr>
                <w:rFonts w:ascii="Arial" w:hAnsi="Arial" w:cs="Arial"/>
                <w:kern w:val="2"/>
                <w:sz w:val="22"/>
                <w:szCs w:val="22"/>
              </w:rPr>
              <w:t>unkte</w:t>
            </w:r>
            <w:r w:rsidRPr="00E83158">
              <w:rPr>
                <w:rFonts w:ascii="Arial" w:hAnsi="Arial" w:cs="Arial"/>
                <w:kern w:val="2"/>
                <w:sz w:val="22"/>
                <w:szCs w:val="22"/>
              </w:rPr>
              <w:t>. Tiekėjui nepateikus nurodytų dokumentų, laikoma, kad Prekės neatitinka Sutartyje nustatytų reikalavimų.</w:t>
            </w:r>
          </w:p>
        </w:tc>
      </w:tr>
      <w:tr w:rsidR="00C06441" w:rsidRPr="00E83158" w14:paraId="3C088F11" w14:textId="77777777" w:rsidTr="009E1A1E">
        <w:trPr>
          <w:trHeight w:val="300"/>
        </w:trPr>
        <w:tc>
          <w:tcPr>
            <w:tcW w:w="9535" w:type="dxa"/>
            <w:gridSpan w:val="4"/>
            <w:vAlign w:val="center"/>
          </w:tcPr>
          <w:p w14:paraId="2E84E9C2"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5. SUTARTIES KAINA IR ATSISKAITYMO TVARKA</w:t>
            </w:r>
          </w:p>
        </w:tc>
      </w:tr>
      <w:tr w:rsidR="00C06441" w:rsidRPr="00E83158" w14:paraId="27CAD933" w14:textId="77777777" w:rsidTr="009E1A1E">
        <w:trPr>
          <w:trHeight w:val="300"/>
        </w:trPr>
        <w:tc>
          <w:tcPr>
            <w:tcW w:w="2704" w:type="dxa"/>
            <w:gridSpan w:val="2"/>
            <w:vAlign w:val="center"/>
          </w:tcPr>
          <w:p w14:paraId="2F6565FB" w14:textId="77777777" w:rsidR="00C06441" w:rsidRPr="00E83158" w:rsidRDefault="00C06441" w:rsidP="009E1A1E">
            <w:pPr>
              <w:jc w:val="both"/>
              <w:rPr>
                <w:rFonts w:ascii="Arial" w:hAnsi="Arial" w:cs="Arial"/>
                <w:b/>
                <w:bCs/>
                <w:kern w:val="2"/>
                <w:sz w:val="22"/>
                <w:szCs w:val="22"/>
              </w:rPr>
            </w:pPr>
            <w:r w:rsidRPr="00E83158">
              <w:rPr>
                <w:rFonts w:ascii="Arial" w:hAnsi="Arial" w:cs="Arial"/>
                <w:b/>
                <w:bCs/>
                <w:kern w:val="2"/>
                <w:sz w:val="22"/>
                <w:szCs w:val="22"/>
              </w:rPr>
              <w:t>5.1. Sutarčiai taikomas kainos apskaičiavimo būdas</w:t>
            </w:r>
          </w:p>
        </w:tc>
        <w:tc>
          <w:tcPr>
            <w:tcW w:w="6831" w:type="dxa"/>
            <w:gridSpan w:val="2"/>
            <w:vAlign w:val="center"/>
          </w:tcPr>
          <w:p w14:paraId="5B24A495" w14:textId="6BA6A9B2" w:rsidR="00C06441" w:rsidRPr="00E83158" w:rsidRDefault="00C06441" w:rsidP="00C06441">
            <w:pPr>
              <w:rPr>
                <w:rFonts w:ascii="Arial" w:hAnsi="Arial" w:cs="Arial"/>
                <w:color w:val="4472C4"/>
                <w:kern w:val="2"/>
                <w:sz w:val="22"/>
                <w:szCs w:val="22"/>
              </w:rPr>
            </w:pPr>
            <w:r w:rsidRPr="00E83158">
              <w:rPr>
                <w:rFonts w:ascii="Arial" w:hAnsi="Arial" w:cs="Arial"/>
                <w:sz w:val="22"/>
                <w:szCs w:val="22"/>
              </w:rPr>
              <w:t>Fiksuota kaina</w:t>
            </w:r>
          </w:p>
        </w:tc>
      </w:tr>
      <w:tr w:rsidR="00C06441" w:rsidRPr="00E83158" w14:paraId="156EF8D4" w14:textId="77777777" w:rsidTr="009E1A1E">
        <w:trPr>
          <w:trHeight w:val="300"/>
        </w:trPr>
        <w:tc>
          <w:tcPr>
            <w:tcW w:w="2704" w:type="dxa"/>
            <w:gridSpan w:val="2"/>
            <w:vAlign w:val="center"/>
          </w:tcPr>
          <w:p w14:paraId="3D324059" w14:textId="764D3C5E" w:rsidR="00C06441" w:rsidRPr="00E83158" w:rsidRDefault="00C06441" w:rsidP="009E1A1E">
            <w:pPr>
              <w:jc w:val="both"/>
              <w:rPr>
                <w:rFonts w:ascii="Arial" w:hAnsi="Arial" w:cs="Arial"/>
                <w:b/>
                <w:bCs/>
                <w:kern w:val="2"/>
                <w:sz w:val="22"/>
                <w:szCs w:val="22"/>
              </w:rPr>
            </w:pPr>
            <w:r w:rsidRPr="00E83158">
              <w:rPr>
                <w:rFonts w:ascii="Arial" w:hAnsi="Arial" w:cs="Arial"/>
                <w:b/>
                <w:bCs/>
                <w:kern w:val="2"/>
                <w:sz w:val="22"/>
                <w:szCs w:val="22"/>
              </w:rPr>
              <w:t xml:space="preserve">5.2. Pradinės Sutarties vertė ir Sutarties kaina, kai taikoma </w:t>
            </w:r>
            <w:r w:rsidRPr="00E83158">
              <w:rPr>
                <w:rFonts w:ascii="Arial" w:hAnsi="Arial" w:cs="Arial"/>
                <w:b/>
                <w:bCs/>
                <w:kern w:val="2"/>
                <w:sz w:val="22"/>
                <w:szCs w:val="22"/>
                <w:u w:val="single"/>
              </w:rPr>
              <w:t>fiksuotos kainos</w:t>
            </w:r>
            <w:r w:rsidRPr="00E83158">
              <w:rPr>
                <w:rFonts w:ascii="Arial" w:hAnsi="Arial" w:cs="Arial"/>
                <w:b/>
                <w:bCs/>
                <w:kern w:val="2"/>
                <w:sz w:val="22"/>
                <w:szCs w:val="22"/>
              </w:rPr>
              <w:t xml:space="preserve"> kainodara</w:t>
            </w:r>
          </w:p>
        </w:tc>
        <w:tc>
          <w:tcPr>
            <w:tcW w:w="6831" w:type="dxa"/>
            <w:gridSpan w:val="2"/>
            <w:vAlign w:val="center"/>
          </w:tcPr>
          <w:p w14:paraId="09297B67" w14:textId="77777777" w:rsidR="00D70D6C" w:rsidRDefault="00C06441" w:rsidP="00C06441">
            <w:pPr>
              <w:rPr>
                <w:rFonts w:ascii="Arial" w:hAnsi="Arial" w:cs="Arial"/>
                <w:kern w:val="2"/>
                <w:sz w:val="22"/>
                <w:szCs w:val="22"/>
              </w:rPr>
            </w:pPr>
            <w:r w:rsidRPr="00E83158">
              <w:rPr>
                <w:rFonts w:ascii="Arial" w:hAnsi="Arial" w:cs="Arial"/>
                <w:kern w:val="2"/>
                <w:sz w:val="22"/>
                <w:szCs w:val="22"/>
              </w:rPr>
              <w:t>Pradinės Sutarties vertė yra</w:t>
            </w:r>
            <w:r w:rsidR="00D70D6C">
              <w:rPr>
                <w:rFonts w:ascii="Arial" w:hAnsi="Arial" w:cs="Arial"/>
                <w:kern w:val="2"/>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2"/>
              <w:gridCol w:w="1342"/>
              <w:gridCol w:w="1409"/>
              <w:gridCol w:w="1492"/>
            </w:tblGrid>
            <w:tr w:rsidR="00D70D6C" w:rsidRPr="00306C6C" w14:paraId="659C6DE9" w14:textId="77777777" w:rsidTr="00D70D6C">
              <w:trPr>
                <w:trHeight w:val="113"/>
              </w:trPr>
              <w:tc>
                <w:tcPr>
                  <w:tcW w:w="2362" w:type="dxa"/>
                  <w:shd w:val="clear" w:color="auto" w:fill="A8D08D"/>
                  <w:vAlign w:val="center"/>
                </w:tcPr>
                <w:p w14:paraId="16182BF2" w14:textId="4F9D1EC9" w:rsidR="00D70D6C" w:rsidRPr="00306C6C" w:rsidRDefault="00D70D6C" w:rsidP="00D70D6C">
                  <w:pPr>
                    <w:spacing w:before="60" w:after="60"/>
                    <w:jc w:val="center"/>
                    <w:rPr>
                      <w:rFonts w:ascii="Arial" w:hAnsi="Arial" w:cs="Arial"/>
                      <w:b/>
                      <w:iCs/>
                      <w:sz w:val="22"/>
                      <w:szCs w:val="22"/>
                    </w:rPr>
                  </w:pPr>
                  <w:r>
                    <w:rPr>
                      <w:rFonts w:ascii="Arial" w:hAnsi="Arial" w:cs="Arial"/>
                      <w:b/>
                      <w:iCs/>
                      <w:sz w:val="22"/>
                      <w:szCs w:val="22"/>
                    </w:rPr>
                    <w:t>Sutarties</w:t>
                  </w:r>
                  <w:r w:rsidRPr="00306C6C">
                    <w:rPr>
                      <w:rFonts w:ascii="Arial" w:hAnsi="Arial" w:cs="Arial"/>
                      <w:b/>
                      <w:iCs/>
                      <w:sz w:val="22"/>
                      <w:szCs w:val="22"/>
                    </w:rPr>
                    <w:t xml:space="preserve"> objektas</w:t>
                  </w:r>
                </w:p>
              </w:tc>
              <w:tc>
                <w:tcPr>
                  <w:tcW w:w="1342" w:type="dxa"/>
                  <w:shd w:val="clear" w:color="auto" w:fill="A8D08D"/>
                  <w:vAlign w:val="center"/>
                </w:tcPr>
                <w:p w14:paraId="385A99C3" w14:textId="77777777" w:rsidR="00D70D6C" w:rsidRPr="00306C6C" w:rsidRDefault="00D70D6C" w:rsidP="00D70D6C">
                  <w:pPr>
                    <w:spacing w:before="60" w:after="60"/>
                    <w:jc w:val="center"/>
                    <w:rPr>
                      <w:rFonts w:ascii="Arial" w:hAnsi="Arial" w:cs="Arial"/>
                      <w:b/>
                      <w:bCs/>
                      <w:iCs/>
                      <w:sz w:val="22"/>
                      <w:szCs w:val="22"/>
                    </w:rPr>
                  </w:pPr>
                  <w:r w:rsidRPr="00306C6C">
                    <w:rPr>
                      <w:rFonts w:ascii="Arial" w:hAnsi="Arial" w:cs="Arial"/>
                      <w:b/>
                      <w:bCs/>
                      <w:iCs/>
                      <w:sz w:val="22"/>
                      <w:szCs w:val="22"/>
                    </w:rPr>
                    <w:t>Įsigyjamas kiekis</w:t>
                  </w:r>
                </w:p>
              </w:tc>
              <w:tc>
                <w:tcPr>
                  <w:tcW w:w="1409" w:type="dxa"/>
                  <w:shd w:val="clear" w:color="auto" w:fill="A8D08D"/>
                  <w:vAlign w:val="center"/>
                </w:tcPr>
                <w:p w14:paraId="06C9A62F" w14:textId="77777777" w:rsidR="00D70D6C" w:rsidRPr="00306C6C" w:rsidRDefault="00D70D6C" w:rsidP="00D70D6C">
                  <w:pPr>
                    <w:pStyle w:val="Betarp"/>
                    <w:jc w:val="center"/>
                    <w:rPr>
                      <w:rFonts w:ascii="Arial" w:hAnsi="Arial" w:cs="Arial"/>
                      <w:b/>
                      <w:bCs/>
                      <w:sz w:val="22"/>
                      <w:szCs w:val="22"/>
                    </w:rPr>
                  </w:pPr>
                  <w:r w:rsidRPr="00306C6C">
                    <w:rPr>
                      <w:rFonts w:ascii="Arial" w:hAnsi="Arial" w:cs="Arial"/>
                      <w:b/>
                      <w:bCs/>
                      <w:sz w:val="22"/>
                      <w:szCs w:val="22"/>
                    </w:rPr>
                    <w:t>Vieneto įkainis EUR</w:t>
                  </w:r>
                </w:p>
                <w:p w14:paraId="00F91279" w14:textId="77777777" w:rsidR="00D70D6C" w:rsidRPr="00306C6C" w:rsidRDefault="00D70D6C" w:rsidP="00D70D6C">
                  <w:pPr>
                    <w:spacing w:before="60" w:after="60"/>
                    <w:jc w:val="center"/>
                    <w:rPr>
                      <w:rFonts w:ascii="Arial" w:hAnsi="Arial" w:cs="Arial"/>
                      <w:b/>
                      <w:sz w:val="22"/>
                      <w:szCs w:val="22"/>
                    </w:rPr>
                  </w:pPr>
                  <w:r w:rsidRPr="00306C6C">
                    <w:rPr>
                      <w:rFonts w:ascii="Arial" w:hAnsi="Arial" w:cs="Arial"/>
                      <w:b/>
                      <w:bCs/>
                      <w:sz w:val="22"/>
                      <w:szCs w:val="22"/>
                    </w:rPr>
                    <w:t>be PVM</w:t>
                  </w:r>
                </w:p>
              </w:tc>
              <w:tc>
                <w:tcPr>
                  <w:tcW w:w="1492" w:type="dxa"/>
                  <w:shd w:val="clear" w:color="auto" w:fill="A8D08D"/>
                  <w:vAlign w:val="center"/>
                </w:tcPr>
                <w:p w14:paraId="6E4664AD" w14:textId="2943F54B" w:rsidR="00D70D6C" w:rsidRPr="00306C6C" w:rsidRDefault="00D70D6C" w:rsidP="00D70D6C">
                  <w:pPr>
                    <w:spacing w:before="60" w:after="60"/>
                    <w:jc w:val="center"/>
                    <w:rPr>
                      <w:rFonts w:ascii="Arial" w:hAnsi="Arial" w:cs="Arial"/>
                      <w:b/>
                      <w:sz w:val="22"/>
                      <w:szCs w:val="22"/>
                    </w:rPr>
                  </w:pPr>
                  <w:r>
                    <w:rPr>
                      <w:rFonts w:ascii="Arial" w:hAnsi="Arial" w:cs="Arial"/>
                      <w:b/>
                      <w:bCs/>
                      <w:sz w:val="22"/>
                      <w:szCs w:val="22"/>
                    </w:rPr>
                    <w:t>Pradinė sutarties</w:t>
                  </w:r>
                  <w:r w:rsidRPr="00306C6C">
                    <w:rPr>
                      <w:rFonts w:ascii="Arial" w:hAnsi="Arial" w:cs="Arial"/>
                      <w:b/>
                      <w:bCs/>
                      <w:sz w:val="22"/>
                      <w:szCs w:val="22"/>
                    </w:rPr>
                    <w:t xml:space="preserve"> kaina</w:t>
                  </w:r>
                  <w:r w:rsidRPr="00306C6C">
                    <w:rPr>
                      <w:rFonts w:ascii="Arial" w:hAnsi="Arial" w:cs="Arial"/>
                      <w:b/>
                      <w:sz w:val="22"/>
                      <w:szCs w:val="22"/>
                    </w:rPr>
                    <w:t xml:space="preserve"> EUR</w:t>
                  </w:r>
                  <w:r w:rsidRPr="00306C6C">
                    <w:rPr>
                      <w:rFonts w:ascii="Arial" w:hAnsi="Arial" w:cs="Arial"/>
                      <w:b/>
                      <w:color w:val="FF0000"/>
                      <w:sz w:val="22"/>
                      <w:szCs w:val="22"/>
                    </w:rPr>
                    <w:t xml:space="preserve"> </w:t>
                  </w:r>
                  <w:r w:rsidRPr="00306C6C">
                    <w:rPr>
                      <w:rFonts w:ascii="Arial" w:hAnsi="Arial" w:cs="Arial"/>
                      <w:b/>
                      <w:sz w:val="22"/>
                      <w:szCs w:val="22"/>
                    </w:rPr>
                    <w:t>be PVM</w:t>
                  </w:r>
                </w:p>
                <w:p w14:paraId="1D912DF2" w14:textId="61800285" w:rsidR="00D70D6C" w:rsidRPr="00306C6C" w:rsidRDefault="00D70D6C" w:rsidP="00D70D6C">
                  <w:pPr>
                    <w:spacing w:before="60" w:after="60"/>
                    <w:jc w:val="center"/>
                    <w:rPr>
                      <w:rFonts w:ascii="Arial" w:hAnsi="Arial" w:cs="Arial"/>
                      <w:i/>
                      <w:sz w:val="22"/>
                      <w:szCs w:val="22"/>
                    </w:rPr>
                  </w:pPr>
                  <w:r w:rsidRPr="00306C6C">
                    <w:rPr>
                      <w:rFonts w:ascii="Arial" w:hAnsi="Arial" w:cs="Arial"/>
                      <w:i/>
                      <w:sz w:val="22"/>
                      <w:szCs w:val="22"/>
                    </w:rPr>
                    <w:t>(</w:t>
                  </w:r>
                  <w:r>
                    <w:rPr>
                      <w:rFonts w:ascii="Arial" w:hAnsi="Arial" w:cs="Arial"/>
                      <w:i/>
                      <w:sz w:val="22"/>
                      <w:szCs w:val="22"/>
                    </w:rPr>
                    <w:t>2</w:t>
                  </w:r>
                  <w:r w:rsidRPr="00306C6C">
                    <w:rPr>
                      <w:rFonts w:ascii="Arial" w:hAnsi="Arial" w:cs="Arial"/>
                      <w:i/>
                      <w:sz w:val="22"/>
                      <w:szCs w:val="22"/>
                    </w:rPr>
                    <w:t>x</w:t>
                  </w:r>
                  <w:r>
                    <w:rPr>
                      <w:rFonts w:ascii="Arial" w:hAnsi="Arial" w:cs="Arial"/>
                      <w:i/>
                      <w:sz w:val="22"/>
                      <w:szCs w:val="22"/>
                    </w:rPr>
                    <w:t>3</w:t>
                  </w:r>
                  <w:r w:rsidRPr="00306C6C">
                    <w:rPr>
                      <w:rFonts w:ascii="Arial" w:hAnsi="Arial" w:cs="Arial"/>
                      <w:i/>
                      <w:sz w:val="22"/>
                      <w:szCs w:val="22"/>
                    </w:rPr>
                    <w:t>)</w:t>
                  </w:r>
                </w:p>
              </w:tc>
            </w:tr>
            <w:tr w:rsidR="00D70D6C" w:rsidRPr="00306C6C" w14:paraId="7B4EBEBC" w14:textId="77777777" w:rsidTr="00D70D6C">
              <w:trPr>
                <w:trHeight w:val="296"/>
              </w:trPr>
              <w:tc>
                <w:tcPr>
                  <w:tcW w:w="2362" w:type="dxa"/>
                  <w:vAlign w:val="center"/>
                </w:tcPr>
                <w:p w14:paraId="2BE47850" w14:textId="73D44847" w:rsidR="00D70D6C" w:rsidRPr="00306C6C" w:rsidRDefault="00D70D6C" w:rsidP="00D70D6C">
                  <w:pPr>
                    <w:spacing w:before="60" w:after="60"/>
                    <w:jc w:val="center"/>
                    <w:rPr>
                      <w:rFonts w:ascii="Arial" w:hAnsi="Arial" w:cs="Arial"/>
                      <w:i/>
                      <w:iCs/>
                      <w:sz w:val="22"/>
                      <w:szCs w:val="22"/>
                    </w:rPr>
                  </w:pPr>
                  <w:r>
                    <w:rPr>
                      <w:rFonts w:ascii="Arial" w:hAnsi="Arial" w:cs="Arial"/>
                      <w:i/>
                      <w:iCs/>
                      <w:sz w:val="22"/>
                      <w:szCs w:val="22"/>
                    </w:rPr>
                    <w:t>1</w:t>
                  </w:r>
                </w:p>
              </w:tc>
              <w:tc>
                <w:tcPr>
                  <w:tcW w:w="1342" w:type="dxa"/>
                  <w:vAlign w:val="center"/>
                </w:tcPr>
                <w:p w14:paraId="76E85D71" w14:textId="556B8301" w:rsidR="00D70D6C" w:rsidRPr="00306C6C" w:rsidRDefault="00D70D6C" w:rsidP="00D70D6C">
                  <w:pPr>
                    <w:spacing w:before="60" w:after="60"/>
                    <w:jc w:val="center"/>
                    <w:rPr>
                      <w:rFonts w:ascii="Arial" w:hAnsi="Arial" w:cs="Arial"/>
                      <w:i/>
                      <w:sz w:val="22"/>
                      <w:szCs w:val="22"/>
                    </w:rPr>
                  </w:pPr>
                  <w:r>
                    <w:rPr>
                      <w:rFonts w:ascii="Arial" w:hAnsi="Arial" w:cs="Arial"/>
                      <w:i/>
                      <w:sz w:val="22"/>
                      <w:szCs w:val="22"/>
                    </w:rPr>
                    <w:t>2</w:t>
                  </w:r>
                </w:p>
              </w:tc>
              <w:tc>
                <w:tcPr>
                  <w:tcW w:w="1409" w:type="dxa"/>
                  <w:vAlign w:val="center"/>
                </w:tcPr>
                <w:p w14:paraId="4B55A3B9" w14:textId="0C44882D" w:rsidR="00D70D6C" w:rsidRPr="00306C6C" w:rsidRDefault="00D70D6C" w:rsidP="00D70D6C">
                  <w:pPr>
                    <w:spacing w:before="60" w:after="60"/>
                    <w:jc w:val="center"/>
                    <w:rPr>
                      <w:rFonts w:ascii="Arial" w:hAnsi="Arial" w:cs="Arial"/>
                      <w:i/>
                      <w:sz w:val="22"/>
                      <w:szCs w:val="22"/>
                    </w:rPr>
                  </w:pPr>
                  <w:r>
                    <w:rPr>
                      <w:rFonts w:ascii="Arial" w:hAnsi="Arial" w:cs="Arial"/>
                      <w:i/>
                      <w:sz w:val="22"/>
                      <w:szCs w:val="22"/>
                    </w:rPr>
                    <w:t>3</w:t>
                  </w:r>
                </w:p>
              </w:tc>
              <w:tc>
                <w:tcPr>
                  <w:tcW w:w="1492" w:type="dxa"/>
                  <w:vAlign w:val="center"/>
                </w:tcPr>
                <w:p w14:paraId="2F76CACC" w14:textId="076717C0" w:rsidR="00D70D6C" w:rsidRPr="00306C6C" w:rsidRDefault="00D70D6C" w:rsidP="00D70D6C">
                  <w:pPr>
                    <w:spacing w:before="60" w:after="60"/>
                    <w:jc w:val="center"/>
                    <w:rPr>
                      <w:rFonts w:ascii="Arial" w:hAnsi="Arial" w:cs="Arial"/>
                      <w:i/>
                      <w:sz w:val="22"/>
                      <w:szCs w:val="22"/>
                    </w:rPr>
                  </w:pPr>
                  <w:r>
                    <w:rPr>
                      <w:rFonts w:ascii="Arial" w:hAnsi="Arial" w:cs="Arial"/>
                      <w:i/>
                      <w:sz w:val="22"/>
                      <w:szCs w:val="22"/>
                    </w:rPr>
                    <w:t>4</w:t>
                  </w:r>
                </w:p>
              </w:tc>
            </w:tr>
            <w:tr w:rsidR="00D70D6C" w:rsidRPr="00306C6C" w14:paraId="4E460CFD" w14:textId="77777777" w:rsidTr="00D70D6C">
              <w:tc>
                <w:tcPr>
                  <w:tcW w:w="2362" w:type="dxa"/>
                  <w:vAlign w:val="center"/>
                </w:tcPr>
                <w:p w14:paraId="4A37AFF0" w14:textId="1D1D3A05" w:rsidR="00D70D6C" w:rsidRPr="00306C6C" w:rsidRDefault="00D70D6C" w:rsidP="00D70D6C">
                  <w:pPr>
                    <w:jc w:val="both"/>
                    <w:rPr>
                      <w:rFonts w:ascii="Arial" w:hAnsi="Arial" w:cs="Arial"/>
                      <w:b/>
                      <w:bCs/>
                      <w:color w:val="000000"/>
                      <w:sz w:val="22"/>
                      <w:szCs w:val="22"/>
                      <w:lang w:eastAsia="lt-LT"/>
                    </w:rPr>
                  </w:pPr>
                  <w:r>
                    <w:rPr>
                      <w:rFonts w:ascii="Arial" w:hAnsi="Arial" w:cs="Arial"/>
                      <w:sz w:val="22"/>
                      <w:szCs w:val="22"/>
                    </w:rPr>
                    <w:lastRenderedPageBreak/>
                    <w:t>V</w:t>
                  </w:r>
                  <w:r w:rsidRPr="00955C3E">
                    <w:rPr>
                      <w:rFonts w:ascii="Arial" w:hAnsi="Arial" w:cs="Arial"/>
                      <w:sz w:val="22"/>
                      <w:szCs w:val="22"/>
                    </w:rPr>
                    <w:t>akuumini</w:t>
                  </w:r>
                  <w:r>
                    <w:rPr>
                      <w:rFonts w:ascii="Arial" w:hAnsi="Arial" w:cs="Arial"/>
                      <w:sz w:val="22"/>
                      <w:szCs w:val="22"/>
                    </w:rPr>
                    <w:t>s</w:t>
                  </w:r>
                  <w:r w:rsidRPr="00955C3E">
                    <w:rPr>
                      <w:rFonts w:ascii="Arial" w:hAnsi="Arial" w:cs="Arial"/>
                      <w:sz w:val="22"/>
                      <w:szCs w:val="22"/>
                    </w:rPr>
                    <w:t xml:space="preserve"> keltuv</w:t>
                  </w:r>
                  <w:r>
                    <w:rPr>
                      <w:rFonts w:ascii="Arial" w:hAnsi="Arial" w:cs="Arial"/>
                      <w:sz w:val="22"/>
                      <w:szCs w:val="22"/>
                    </w:rPr>
                    <w:t>as</w:t>
                  </w:r>
                  <w:r w:rsidRPr="00955C3E">
                    <w:rPr>
                      <w:rFonts w:ascii="Arial" w:hAnsi="Arial" w:cs="Arial"/>
                      <w:sz w:val="22"/>
                      <w:szCs w:val="22"/>
                    </w:rPr>
                    <w:t xml:space="preserve"> laikinų kelių plokščių montavimui </w:t>
                  </w:r>
                </w:p>
              </w:tc>
              <w:tc>
                <w:tcPr>
                  <w:tcW w:w="1342" w:type="dxa"/>
                  <w:vAlign w:val="center"/>
                </w:tcPr>
                <w:p w14:paraId="5565600E" w14:textId="77777777" w:rsidR="00D70D6C" w:rsidRPr="00306C6C" w:rsidRDefault="00D70D6C" w:rsidP="00D70D6C">
                  <w:pPr>
                    <w:spacing w:before="60" w:after="60"/>
                    <w:jc w:val="center"/>
                    <w:rPr>
                      <w:rFonts w:ascii="Arial" w:hAnsi="Arial" w:cs="Arial"/>
                      <w:sz w:val="22"/>
                      <w:szCs w:val="22"/>
                    </w:rPr>
                  </w:pPr>
                  <w:r>
                    <w:rPr>
                      <w:rFonts w:ascii="Arial" w:hAnsi="Arial" w:cs="Arial"/>
                      <w:sz w:val="22"/>
                      <w:szCs w:val="22"/>
                    </w:rPr>
                    <w:t>4</w:t>
                  </w:r>
                  <w:r w:rsidRPr="00F60E45">
                    <w:rPr>
                      <w:rFonts w:ascii="Arial" w:hAnsi="Arial" w:cs="Arial"/>
                      <w:sz w:val="22"/>
                      <w:szCs w:val="22"/>
                    </w:rPr>
                    <w:t xml:space="preserve"> vnt.</w:t>
                  </w:r>
                </w:p>
              </w:tc>
              <w:tc>
                <w:tcPr>
                  <w:tcW w:w="1409" w:type="dxa"/>
                  <w:vAlign w:val="center"/>
                </w:tcPr>
                <w:p w14:paraId="2D22D912" w14:textId="77777777" w:rsidR="00D70D6C" w:rsidRPr="00306C6C" w:rsidRDefault="00D70D6C" w:rsidP="00D70D6C">
                  <w:pPr>
                    <w:spacing w:before="60" w:after="60"/>
                    <w:jc w:val="center"/>
                    <w:rPr>
                      <w:rFonts w:ascii="Arial" w:hAnsi="Arial" w:cs="Arial"/>
                      <w:sz w:val="22"/>
                      <w:szCs w:val="22"/>
                    </w:rPr>
                  </w:pPr>
                </w:p>
              </w:tc>
              <w:tc>
                <w:tcPr>
                  <w:tcW w:w="1492" w:type="dxa"/>
                  <w:vAlign w:val="center"/>
                </w:tcPr>
                <w:p w14:paraId="2CEE552B" w14:textId="77777777" w:rsidR="00D70D6C" w:rsidRPr="00306C6C" w:rsidRDefault="00D70D6C" w:rsidP="00D70D6C">
                  <w:pPr>
                    <w:spacing w:before="60" w:after="60"/>
                    <w:ind w:firstLine="41"/>
                    <w:rPr>
                      <w:rFonts w:ascii="Arial" w:hAnsi="Arial" w:cs="Arial"/>
                      <w:sz w:val="22"/>
                      <w:szCs w:val="22"/>
                    </w:rPr>
                  </w:pPr>
                </w:p>
              </w:tc>
            </w:tr>
            <w:tr w:rsidR="00D70D6C" w:rsidRPr="00306C6C" w14:paraId="3D639DED" w14:textId="77777777" w:rsidTr="00D70D6C">
              <w:tc>
                <w:tcPr>
                  <w:tcW w:w="5113" w:type="dxa"/>
                  <w:gridSpan w:val="3"/>
                  <w:vAlign w:val="center"/>
                </w:tcPr>
                <w:p w14:paraId="2844D972" w14:textId="6EBB5940" w:rsidR="00D70D6C" w:rsidRPr="00306C6C" w:rsidRDefault="00D70D6C" w:rsidP="00D70D6C">
                  <w:pPr>
                    <w:spacing w:before="60" w:after="60"/>
                    <w:ind w:firstLine="41"/>
                    <w:jc w:val="right"/>
                    <w:rPr>
                      <w:rFonts w:ascii="Arial" w:hAnsi="Arial" w:cs="Arial"/>
                      <w:sz w:val="22"/>
                      <w:szCs w:val="22"/>
                    </w:rPr>
                  </w:pPr>
                  <w:r>
                    <w:rPr>
                      <w:rFonts w:ascii="Arial" w:hAnsi="Arial" w:cs="Arial"/>
                      <w:b/>
                      <w:sz w:val="22"/>
                      <w:szCs w:val="22"/>
                    </w:rPr>
                    <w:t>Sutarties</w:t>
                  </w:r>
                  <w:r w:rsidRPr="00306C6C">
                    <w:rPr>
                      <w:rFonts w:ascii="Arial" w:hAnsi="Arial" w:cs="Arial"/>
                      <w:b/>
                      <w:sz w:val="22"/>
                      <w:szCs w:val="22"/>
                    </w:rPr>
                    <w:t xml:space="preserve"> kaina </w:t>
                  </w:r>
                  <w:r w:rsidRPr="00306C6C">
                    <w:rPr>
                      <w:rFonts w:ascii="Arial" w:hAnsi="Arial" w:cs="Arial"/>
                      <w:b/>
                      <w:iCs/>
                      <w:sz w:val="22"/>
                      <w:szCs w:val="22"/>
                    </w:rPr>
                    <w:t>EUR</w:t>
                  </w:r>
                  <w:r w:rsidRPr="00306C6C">
                    <w:rPr>
                      <w:rFonts w:ascii="Arial" w:hAnsi="Arial" w:cs="Arial"/>
                      <w:b/>
                      <w:sz w:val="22"/>
                      <w:szCs w:val="22"/>
                    </w:rPr>
                    <w:t xml:space="preserve"> be PVM</w:t>
                  </w:r>
                </w:p>
              </w:tc>
              <w:tc>
                <w:tcPr>
                  <w:tcW w:w="1492" w:type="dxa"/>
                  <w:vAlign w:val="center"/>
                </w:tcPr>
                <w:p w14:paraId="7456B4D1" w14:textId="77777777" w:rsidR="00D70D6C" w:rsidRPr="00306C6C" w:rsidRDefault="00D70D6C" w:rsidP="00D70D6C">
                  <w:pPr>
                    <w:spacing w:before="60" w:after="60"/>
                    <w:ind w:firstLine="41"/>
                    <w:jc w:val="center"/>
                    <w:rPr>
                      <w:rFonts w:ascii="Arial" w:hAnsi="Arial" w:cs="Arial"/>
                      <w:sz w:val="22"/>
                      <w:szCs w:val="22"/>
                    </w:rPr>
                  </w:pPr>
                </w:p>
              </w:tc>
            </w:tr>
            <w:tr w:rsidR="00D70D6C" w:rsidRPr="00306C6C" w14:paraId="6CB38A74" w14:textId="77777777" w:rsidTr="00D70D6C">
              <w:tc>
                <w:tcPr>
                  <w:tcW w:w="5113" w:type="dxa"/>
                  <w:gridSpan w:val="3"/>
                  <w:vAlign w:val="center"/>
                </w:tcPr>
                <w:p w14:paraId="0B5C4F1A" w14:textId="77777777" w:rsidR="00D70D6C" w:rsidRPr="00306C6C" w:rsidRDefault="00D70D6C" w:rsidP="00D70D6C">
                  <w:pPr>
                    <w:spacing w:before="60" w:after="60"/>
                    <w:ind w:firstLine="41"/>
                    <w:jc w:val="right"/>
                    <w:rPr>
                      <w:rFonts w:ascii="Arial" w:hAnsi="Arial" w:cs="Arial"/>
                      <w:sz w:val="22"/>
                      <w:szCs w:val="22"/>
                    </w:rPr>
                  </w:pPr>
                  <w:r w:rsidRPr="00306C6C">
                    <w:rPr>
                      <w:rFonts w:ascii="Arial" w:hAnsi="Arial" w:cs="Arial"/>
                      <w:b/>
                      <w:sz w:val="22"/>
                      <w:szCs w:val="22"/>
                    </w:rPr>
                    <w:t xml:space="preserve">PVM </w:t>
                  </w:r>
                  <w:r w:rsidRPr="00306C6C">
                    <w:rPr>
                      <w:rFonts w:ascii="Arial" w:hAnsi="Arial" w:cs="Arial"/>
                      <w:i/>
                      <w:sz w:val="22"/>
                      <w:szCs w:val="22"/>
                    </w:rPr>
                    <w:t xml:space="preserve">(pildoma, jei taikoma)* </w:t>
                  </w:r>
                </w:p>
              </w:tc>
              <w:tc>
                <w:tcPr>
                  <w:tcW w:w="1492" w:type="dxa"/>
                  <w:vAlign w:val="center"/>
                </w:tcPr>
                <w:p w14:paraId="6F5360C0" w14:textId="77777777" w:rsidR="00D70D6C" w:rsidRPr="00306C6C" w:rsidRDefault="00D70D6C" w:rsidP="00D70D6C">
                  <w:pPr>
                    <w:spacing w:before="60" w:after="60"/>
                    <w:ind w:firstLine="41"/>
                    <w:jc w:val="center"/>
                    <w:rPr>
                      <w:rFonts w:ascii="Arial" w:hAnsi="Arial" w:cs="Arial"/>
                      <w:sz w:val="22"/>
                      <w:szCs w:val="22"/>
                    </w:rPr>
                  </w:pPr>
                </w:p>
              </w:tc>
            </w:tr>
            <w:tr w:rsidR="00D70D6C" w:rsidRPr="00306C6C" w14:paraId="2CF5A05F" w14:textId="77777777" w:rsidTr="00D70D6C">
              <w:tc>
                <w:tcPr>
                  <w:tcW w:w="5113" w:type="dxa"/>
                  <w:gridSpan w:val="3"/>
                  <w:vAlign w:val="center"/>
                </w:tcPr>
                <w:p w14:paraId="4E812FA7" w14:textId="46F76856" w:rsidR="00D70D6C" w:rsidRPr="00306C6C" w:rsidRDefault="00D70D6C" w:rsidP="00D70D6C">
                  <w:pPr>
                    <w:spacing w:before="60" w:after="60"/>
                    <w:jc w:val="right"/>
                    <w:rPr>
                      <w:rFonts w:ascii="Arial" w:hAnsi="Arial" w:cs="Arial"/>
                      <w:b/>
                      <w:sz w:val="22"/>
                      <w:szCs w:val="22"/>
                    </w:rPr>
                  </w:pPr>
                  <w:r>
                    <w:rPr>
                      <w:rFonts w:ascii="Arial" w:hAnsi="Arial" w:cs="Arial"/>
                      <w:b/>
                      <w:sz w:val="22"/>
                      <w:szCs w:val="22"/>
                    </w:rPr>
                    <w:t>Sutarties</w:t>
                  </w:r>
                  <w:r w:rsidRPr="00306C6C">
                    <w:rPr>
                      <w:rFonts w:ascii="Arial" w:hAnsi="Arial" w:cs="Arial"/>
                      <w:b/>
                      <w:sz w:val="22"/>
                      <w:szCs w:val="22"/>
                    </w:rPr>
                    <w:t xml:space="preserve"> kaina </w:t>
                  </w:r>
                  <w:r w:rsidRPr="00306C6C">
                    <w:rPr>
                      <w:rFonts w:ascii="Arial" w:hAnsi="Arial" w:cs="Arial"/>
                      <w:b/>
                      <w:iCs/>
                      <w:sz w:val="22"/>
                      <w:szCs w:val="22"/>
                    </w:rPr>
                    <w:t>EUR</w:t>
                  </w:r>
                  <w:r w:rsidRPr="00306C6C">
                    <w:rPr>
                      <w:rFonts w:ascii="Arial" w:hAnsi="Arial" w:cs="Arial"/>
                      <w:b/>
                      <w:sz w:val="22"/>
                      <w:szCs w:val="22"/>
                    </w:rPr>
                    <w:t xml:space="preserve"> su PVM</w:t>
                  </w:r>
                </w:p>
              </w:tc>
              <w:tc>
                <w:tcPr>
                  <w:tcW w:w="1492" w:type="dxa"/>
                  <w:vAlign w:val="center"/>
                </w:tcPr>
                <w:p w14:paraId="4D0DFED2" w14:textId="77777777" w:rsidR="00D70D6C" w:rsidRPr="00306C6C" w:rsidRDefault="00D70D6C" w:rsidP="00D70D6C">
                  <w:pPr>
                    <w:spacing w:before="60" w:after="60"/>
                    <w:ind w:firstLine="41"/>
                    <w:jc w:val="center"/>
                    <w:rPr>
                      <w:rFonts w:ascii="Arial" w:hAnsi="Arial" w:cs="Arial"/>
                      <w:sz w:val="22"/>
                      <w:szCs w:val="22"/>
                    </w:rPr>
                  </w:pPr>
                </w:p>
              </w:tc>
            </w:tr>
          </w:tbl>
          <w:p w14:paraId="676B67A1" w14:textId="77777777" w:rsidR="00D70D6C" w:rsidRDefault="00D70D6C" w:rsidP="00C06441">
            <w:pPr>
              <w:rPr>
                <w:rFonts w:ascii="Arial" w:hAnsi="Arial" w:cs="Arial"/>
                <w:kern w:val="2"/>
                <w:sz w:val="22"/>
                <w:szCs w:val="22"/>
              </w:rPr>
            </w:pPr>
          </w:p>
          <w:p w14:paraId="033B4FBF" w14:textId="77777777" w:rsidR="00C06441" w:rsidRPr="00E83158" w:rsidRDefault="00C06441" w:rsidP="00C06441">
            <w:pPr>
              <w:rPr>
                <w:rFonts w:ascii="Arial" w:hAnsi="Arial" w:cs="Arial"/>
                <w:color w:val="FF0000"/>
                <w:kern w:val="2"/>
                <w:sz w:val="22"/>
                <w:szCs w:val="22"/>
              </w:rPr>
            </w:pPr>
            <w:r w:rsidRPr="00E83158">
              <w:rPr>
                <w:rFonts w:ascii="Arial" w:hAnsi="Arial" w:cs="Arial"/>
                <w:kern w:val="2"/>
                <w:sz w:val="22"/>
                <w:szCs w:val="22"/>
              </w:rPr>
              <w:t>Šioje Sutartyje P</w:t>
            </w:r>
            <w:r w:rsidRPr="00E83158">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C06441" w:rsidRPr="00E83158" w14:paraId="3B43D740" w14:textId="77777777" w:rsidTr="009E1A1E">
        <w:trPr>
          <w:trHeight w:val="300"/>
        </w:trPr>
        <w:tc>
          <w:tcPr>
            <w:tcW w:w="2704" w:type="dxa"/>
            <w:gridSpan w:val="2"/>
            <w:vAlign w:val="center"/>
          </w:tcPr>
          <w:p w14:paraId="73FDBD59" w14:textId="5D2CFA6F" w:rsidR="00C06441" w:rsidRPr="00E83158" w:rsidRDefault="00C06441" w:rsidP="00C06441">
            <w:pPr>
              <w:rPr>
                <w:rFonts w:ascii="Arial" w:hAnsi="Arial" w:cs="Arial"/>
                <w:b/>
                <w:bCs/>
                <w:kern w:val="2"/>
                <w:sz w:val="22"/>
                <w:szCs w:val="22"/>
              </w:rPr>
            </w:pPr>
            <w:r w:rsidRPr="00E83158">
              <w:rPr>
                <w:rFonts w:ascii="Arial" w:hAnsi="Arial" w:cs="Arial"/>
                <w:b/>
                <w:bCs/>
                <w:kern w:val="2"/>
                <w:sz w:val="22"/>
                <w:szCs w:val="22"/>
              </w:rPr>
              <w:lastRenderedPageBreak/>
              <w:t xml:space="preserve">5.3. Sutarties kainos / įkainių perskaičiavimas taikant </w:t>
            </w:r>
            <w:r w:rsidRPr="00E83158">
              <w:rPr>
                <w:rFonts w:ascii="Arial" w:hAnsi="Arial" w:cs="Arial"/>
                <w:b/>
                <w:bCs/>
                <w:kern w:val="2"/>
                <w:sz w:val="22"/>
                <w:szCs w:val="22"/>
                <w:u w:val="single"/>
              </w:rPr>
              <w:t>peržiūros</w:t>
            </w:r>
            <w:r w:rsidRPr="00E83158">
              <w:rPr>
                <w:rFonts w:ascii="Arial" w:hAnsi="Arial" w:cs="Arial"/>
                <w:b/>
                <w:bCs/>
                <w:kern w:val="2"/>
                <w:sz w:val="22"/>
                <w:szCs w:val="22"/>
              </w:rPr>
              <w:t xml:space="preserve"> taisykles</w:t>
            </w:r>
          </w:p>
        </w:tc>
        <w:tc>
          <w:tcPr>
            <w:tcW w:w="6831" w:type="dxa"/>
            <w:gridSpan w:val="2"/>
            <w:vAlign w:val="center"/>
          </w:tcPr>
          <w:p w14:paraId="050566C2" w14:textId="23579C46" w:rsidR="00C06441" w:rsidRPr="009E1A1E" w:rsidRDefault="00C06441" w:rsidP="00C06441">
            <w:pPr>
              <w:rPr>
                <w:rFonts w:ascii="Arial" w:hAnsi="Arial" w:cs="Arial"/>
                <w:kern w:val="2"/>
                <w:sz w:val="22"/>
                <w:szCs w:val="22"/>
              </w:rPr>
            </w:pPr>
            <w:r w:rsidRPr="00E83158">
              <w:rPr>
                <w:rFonts w:ascii="Arial" w:hAnsi="Arial" w:cs="Arial"/>
                <w:kern w:val="2"/>
                <w:sz w:val="22"/>
                <w:szCs w:val="22"/>
              </w:rPr>
              <w:t>Sutarties kaina bus perskaičiuojami dėl PVM tarifo pasikeitimo</w:t>
            </w:r>
          </w:p>
        </w:tc>
      </w:tr>
      <w:tr w:rsidR="00C06441" w:rsidRPr="00E83158" w14:paraId="7680BEE7" w14:textId="77777777" w:rsidTr="009E1A1E">
        <w:trPr>
          <w:trHeight w:val="300"/>
        </w:trPr>
        <w:tc>
          <w:tcPr>
            <w:tcW w:w="2704" w:type="dxa"/>
            <w:gridSpan w:val="2"/>
            <w:vAlign w:val="center"/>
          </w:tcPr>
          <w:p w14:paraId="34A583A0" w14:textId="77777777" w:rsidR="00C06441" w:rsidRPr="00E83158" w:rsidRDefault="00C06441" w:rsidP="009E1A1E">
            <w:pPr>
              <w:jc w:val="both"/>
              <w:rPr>
                <w:rFonts w:ascii="Arial" w:hAnsi="Arial" w:cs="Arial"/>
                <w:b/>
                <w:bCs/>
                <w:kern w:val="2"/>
                <w:sz w:val="22"/>
                <w:szCs w:val="22"/>
              </w:rPr>
            </w:pPr>
            <w:r w:rsidRPr="00E83158">
              <w:rPr>
                <w:rFonts w:ascii="Arial" w:hAnsi="Arial" w:cs="Arial"/>
                <w:b/>
                <w:bCs/>
                <w:kern w:val="2"/>
                <w:sz w:val="22"/>
                <w:szCs w:val="22"/>
              </w:rPr>
              <w:t>5.3.1. Sutarties kainos / įkainių peržiūra dėl PVM tarifo pasikeitimo</w:t>
            </w:r>
          </w:p>
        </w:tc>
        <w:tc>
          <w:tcPr>
            <w:tcW w:w="6831" w:type="dxa"/>
            <w:gridSpan w:val="2"/>
            <w:vAlign w:val="center"/>
          </w:tcPr>
          <w:p w14:paraId="4CB74EA4" w14:textId="188738AD" w:rsidR="00C06441" w:rsidRPr="00E83158" w:rsidRDefault="00C06441" w:rsidP="00C06441">
            <w:pPr>
              <w:jc w:val="both"/>
              <w:rPr>
                <w:rFonts w:ascii="Arial" w:hAnsi="Arial" w:cs="Arial"/>
                <w:kern w:val="2"/>
                <w:sz w:val="22"/>
                <w:szCs w:val="22"/>
              </w:rPr>
            </w:pPr>
            <w:r w:rsidRPr="00E83158">
              <w:rPr>
                <w:rFonts w:ascii="Arial" w:hAnsi="Arial" w:cs="Arial"/>
                <w:kern w:val="2"/>
                <w:sz w:val="22"/>
                <w:szCs w:val="22"/>
              </w:rPr>
              <w:t>Jeigu Sutarties vykdymo metu pasikeičia PVM mokėjimą reglamentuojantys teisės aktai, darantys tiesioginę įtaką Tiekėjo tiekiamų Prekių Sutartyje nurodytai kainai/įkainiams, Sutarties kaina  perskaičiuojam</w:t>
            </w:r>
            <w:r>
              <w:rPr>
                <w:rFonts w:ascii="Arial" w:hAnsi="Arial" w:cs="Arial"/>
                <w:kern w:val="2"/>
                <w:sz w:val="22"/>
                <w:szCs w:val="22"/>
              </w:rPr>
              <w:t>a</w:t>
            </w:r>
            <w:r w:rsidRPr="00E83158">
              <w:rPr>
                <w:rFonts w:ascii="Arial" w:hAnsi="Arial" w:cs="Arial"/>
                <w:kern w:val="2"/>
                <w:sz w:val="22"/>
                <w:szCs w:val="22"/>
              </w:rPr>
              <w:t xml:space="preserve"> nekeičiant Prekių kainos  be PVM. </w:t>
            </w:r>
          </w:p>
          <w:p w14:paraId="5A547E5E" w14:textId="63A34A68" w:rsidR="00C06441" w:rsidRPr="00E83158" w:rsidRDefault="00C06441" w:rsidP="00C06441">
            <w:pPr>
              <w:jc w:val="both"/>
              <w:rPr>
                <w:rFonts w:ascii="Arial" w:hAnsi="Arial" w:cs="Arial"/>
                <w:kern w:val="2"/>
                <w:sz w:val="22"/>
                <w:szCs w:val="22"/>
              </w:rPr>
            </w:pPr>
            <w:r w:rsidRPr="00E83158">
              <w:rPr>
                <w:rFonts w:ascii="Arial" w:hAnsi="Arial" w:cs="Arial"/>
                <w:kern w:val="2"/>
                <w:sz w:val="22"/>
                <w:szCs w:val="22"/>
              </w:rPr>
              <w:t>Perskaičiavimas įforminamas Susitarimu ne vėliau kaip per 10 (dešimt) darbo dienų</w:t>
            </w:r>
            <w:r w:rsidRPr="00E83158">
              <w:rPr>
                <w:rFonts w:ascii="Arial" w:hAnsi="Arial" w:cs="Arial"/>
                <w:color w:val="4472C4"/>
                <w:kern w:val="2"/>
                <w:sz w:val="22"/>
                <w:szCs w:val="22"/>
              </w:rPr>
              <w:t xml:space="preserve"> </w:t>
            </w:r>
            <w:r w:rsidRPr="00E83158">
              <w:rPr>
                <w:rFonts w:ascii="Arial" w:hAnsi="Arial" w:cs="Arial"/>
                <w:kern w:val="2"/>
                <w:sz w:val="22"/>
                <w:szCs w:val="22"/>
              </w:rPr>
              <w:t>nuo PVM mokėjimą reglamentuojančių teisės aktų pasikeitimo, kuris tampa neatskiriama Sutarties dalimi. Perskaičiuota (-</w:t>
            </w:r>
            <w:proofErr w:type="spellStart"/>
            <w:r w:rsidRPr="00E83158">
              <w:rPr>
                <w:rFonts w:ascii="Arial" w:hAnsi="Arial" w:cs="Arial"/>
                <w:kern w:val="2"/>
                <w:sz w:val="22"/>
                <w:szCs w:val="22"/>
              </w:rPr>
              <w:t>as</w:t>
            </w:r>
            <w:proofErr w:type="spellEnd"/>
            <w:r w:rsidRPr="00E83158">
              <w:rPr>
                <w:rFonts w:ascii="Arial" w:hAnsi="Arial" w:cs="Arial"/>
                <w:kern w:val="2"/>
                <w:sz w:val="22"/>
                <w:szCs w:val="22"/>
              </w:rPr>
              <w:t>) Sutarties kaina taikoma (-</w:t>
            </w:r>
            <w:proofErr w:type="spellStart"/>
            <w:r w:rsidRPr="00E83158">
              <w:rPr>
                <w:rFonts w:ascii="Arial" w:hAnsi="Arial" w:cs="Arial"/>
                <w:kern w:val="2"/>
                <w:sz w:val="22"/>
                <w:szCs w:val="22"/>
              </w:rPr>
              <w:t>as</w:t>
            </w:r>
            <w:proofErr w:type="spellEnd"/>
            <w:r w:rsidRPr="00E83158">
              <w:rPr>
                <w:rFonts w:ascii="Arial" w:hAnsi="Arial" w:cs="Arial"/>
                <w:kern w:val="2"/>
                <w:sz w:val="22"/>
                <w:szCs w:val="22"/>
              </w:rPr>
              <w:t>) už tą Prekių dalį, kurios bus tiekiamos Šalių pasirašyto Susitarime nurodytos dienos.</w:t>
            </w:r>
          </w:p>
        </w:tc>
      </w:tr>
      <w:tr w:rsidR="00C06441" w:rsidRPr="00E83158" w14:paraId="7AD7D2EA" w14:textId="77777777" w:rsidTr="009E1A1E">
        <w:trPr>
          <w:trHeight w:val="300"/>
        </w:trPr>
        <w:tc>
          <w:tcPr>
            <w:tcW w:w="2704" w:type="dxa"/>
            <w:gridSpan w:val="2"/>
            <w:vAlign w:val="center"/>
          </w:tcPr>
          <w:p w14:paraId="44288D31" w14:textId="77777777" w:rsidR="00C06441" w:rsidRPr="00E83158" w:rsidRDefault="00C06441" w:rsidP="009E1A1E">
            <w:pPr>
              <w:jc w:val="both"/>
              <w:rPr>
                <w:rFonts w:ascii="Arial" w:hAnsi="Arial" w:cs="Arial"/>
                <w:kern w:val="2"/>
                <w:sz w:val="22"/>
                <w:szCs w:val="22"/>
              </w:rPr>
            </w:pPr>
            <w:r w:rsidRPr="00E83158">
              <w:rPr>
                <w:rFonts w:ascii="Arial" w:hAnsi="Arial" w:cs="Arial"/>
                <w:b/>
                <w:bCs/>
                <w:kern w:val="2"/>
                <w:sz w:val="22"/>
                <w:szCs w:val="22"/>
              </w:rPr>
              <w:t>5.3.2.</w:t>
            </w:r>
            <w:r w:rsidRPr="00E83158">
              <w:rPr>
                <w:rFonts w:ascii="Arial" w:hAnsi="Arial" w:cs="Arial"/>
                <w:kern w:val="2"/>
                <w:sz w:val="22"/>
                <w:szCs w:val="22"/>
              </w:rPr>
              <w:t xml:space="preserve"> </w:t>
            </w:r>
            <w:r w:rsidRPr="00E83158">
              <w:rPr>
                <w:rFonts w:ascii="Arial" w:hAnsi="Arial" w:cs="Arial"/>
                <w:b/>
                <w:bCs/>
                <w:kern w:val="2"/>
                <w:sz w:val="22"/>
                <w:szCs w:val="22"/>
              </w:rPr>
              <w:t>Sutarties kainos / įkainių peržiūra dėl kitų mokesčių, lemiančių Prekių kainos pokytį, pasikeitimo</w:t>
            </w:r>
          </w:p>
        </w:tc>
        <w:tc>
          <w:tcPr>
            <w:tcW w:w="6831" w:type="dxa"/>
            <w:gridSpan w:val="2"/>
            <w:vAlign w:val="center"/>
          </w:tcPr>
          <w:p w14:paraId="37F987B4" w14:textId="7312DEB3" w:rsidR="00C06441" w:rsidRPr="00E83158" w:rsidRDefault="00C06441" w:rsidP="00C06441">
            <w:pPr>
              <w:rPr>
                <w:rFonts w:ascii="Arial" w:hAnsi="Arial" w:cs="Arial"/>
                <w:kern w:val="2"/>
                <w:sz w:val="22"/>
                <w:szCs w:val="22"/>
              </w:rPr>
            </w:pPr>
            <w:r w:rsidRPr="00E83158">
              <w:rPr>
                <w:rFonts w:ascii="Arial" w:hAnsi="Arial" w:cs="Arial"/>
                <w:kern w:val="2"/>
                <w:sz w:val="22"/>
                <w:szCs w:val="22"/>
              </w:rPr>
              <w:t>Netaikoma</w:t>
            </w:r>
          </w:p>
        </w:tc>
      </w:tr>
      <w:tr w:rsidR="00C06441" w:rsidRPr="00E83158" w14:paraId="44D16B73" w14:textId="77777777" w:rsidTr="009E1A1E">
        <w:trPr>
          <w:trHeight w:val="300"/>
        </w:trPr>
        <w:tc>
          <w:tcPr>
            <w:tcW w:w="2704" w:type="dxa"/>
            <w:gridSpan w:val="2"/>
            <w:vAlign w:val="center"/>
          </w:tcPr>
          <w:p w14:paraId="5EA33C01" w14:textId="1B156E77" w:rsidR="00C06441" w:rsidRPr="00E83158" w:rsidRDefault="00C06441" w:rsidP="009E1A1E">
            <w:pPr>
              <w:jc w:val="both"/>
              <w:rPr>
                <w:rFonts w:ascii="Arial" w:hAnsi="Arial" w:cs="Arial"/>
                <w:b/>
                <w:bCs/>
                <w:kern w:val="2"/>
                <w:sz w:val="22"/>
                <w:szCs w:val="22"/>
              </w:rPr>
            </w:pPr>
            <w:r w:rsidRPr="00E83158">
              <w:rPr>
                <w:rFonts w:ascii="Arial" w:hAnsi="Arial" w:cs="Arial"/>
                <w:b/>
                <w:bCs/>
                <w:kern w:val="2"/>
                <w:sz w:val="22"/>
                <w:szCs w:val="22"/>
              </w:rPr>
              <w:t>5.3.3. Sutarties kainos / įkainių peržiūra dėl kainų lygio pokyčio</w:t>
            </w:r>
          </w:p>
        </w:tc>
        <w:tc>
          <w:tcPr>
            <w:tcW w:w="6831" w:type="dxa"/>
            <w:gridSpan w:val="2"/>
            <w:vAlign w:val="center"/>
          </w:tcPr>
          <w:p w14:paraId="201E4889" w14:textId="35F67EDA" w:rsidR="00C06441" w:rsidRPr="009E1A1E" w:rsidRDefault="00C06441" w:rsidP="00C06441">
            <w:pPr>
              <w:rPr>
                <w:rFonts w:ascii="Arial" w:hAnsi="Arial" w:cs="Arial"/>
                <w:kern w:val="2"/>
                <w:sz w:val="22"/>
                <w:szCs w:val="22"/>
              </w:rPr>
            </w:pPr>
            <w:r w:rsidRPr="00E83158">
              <w:rPr>
                <w:rFonts w:ascii="Arial" w:hAnsi="Arial" w:cs="Arial"/>
                <w:kern w:val="2"/>
                <w:sz w:val="22"/>
                <w:szCs w:val="22"/>
              </w:rPr>
              <w:t>Netaikoma</w:t>
            </w:r>
          </w:p>
        </w:tc>
      </w:tr>
      <w:tr w:rsidR="00C06441" w:rsidRPr="00E83158" w14:paraId="0A3F1835" w14:textId="77777777" w:rsidTr="009E1A1E">
        <w:trPr>
          <w:trHeight w:val="300"/>
        </w:trPr>
        <w:tc>
          <w:tcPr>
            <w:tcW w:w="2704" w:type="dxa"/>
            <w:gridSpan w:val="2"/>
            <w:vAlign w:val="center"/>
          </w:tcPr>
          <w:p w14:paraId="3113FB66" w14:textId="77777777" w:rsidR="00C06441" w:rsidRPr="00E83158" w:rsidRDefault="00C06441" w:rsidP="009E1A1E">
            <w:pPr>
              <w:jc w:val="both"/>
              <w:rPr>
                <w:rFonts w:ascii="Arial" w:hAnsi="Arial" w:cs="Arial"/>
                <w:b/>
                <w:bCs/>
                <w:kern w:val="2"/>
                <w:sz w:val="22"/>
                <w:szCs w:val="22"/>
              </w:rPr>
            </w:pPr>
            <w:r w:rsidRPr="00E83158">
              <w:rPr>
                <w:rFonts w:ascii="Arial" w:hAnsi="Arial" w:cs="Arial"/>
                <w:b/>
                <w:bCs/>
                <w:kern w:val="2"/>
                <w:sz w:val="22"/>
                <w:szCs w:val="22"/>
              </w:rPr>
              <w:t>5.3.4. Sutarties kainos / įkainių peržiūra dėl kainų lygio pokyčio pagal Prekių grupių kainų pokyčius</w:t>
            </w:r>
          </w:p>
        </w:tc>
        <w:tc>
          <w:tcPr>
            <w:tcW w:w="6831" w:type="dxa"/>
            <w:gridSpan w:val="2"/>
            <w:vAlign w:val="center"/>
          </w:tcPr>
          <w:p w14:paraId="6AB3AEA0" w14:textId="268CB834" w:rsidR="00C06441" w:rsidRPr="00E83158" w:rsidRDefault="00C06441" w:rsidP="00C06441">
            <w:pPr>
              <w:rPr>
                <w:rFonts w:ascii="Arial" w:hAnsi="Arial" w:cs="Arial"/>
                <w:kern w:val="2"/>
                <w:sz w:val="22"/>
                <w:szCs w:val="22"/>
              </w:rPr>
            </w:pPr>
            <w:r w:rsidRPr="00E83158">
              <w:rPr>
                <w:rFonts w:ascii="Arial" w:hAnsi="Arial" w:cs="Arial"/>
                <w:kern w:val="2"/>
                <w:sz w:val="22"/>
                <w:szCs w:val="22"/>
              </w:rPr>
              <w:t>Netaikoma</w:t>
            </w:r>
          </w:p>
        </w:tc>
      </w:tr>
      <w:tr w:rsidR="00C06441" w:rsidRPr="00E83158" w14:paraId="5737308B" w14:textId="77777777" w:rsidTr="009E1A1E">
        <w:trPr>
          <w:trHeight w:val="300"/>
        </w:trPr>
        <w:tc>
          <w:tcPr>
            <w:tcW w:w="2704" w:type="dxa"/>
            <w:gridSpan w:val="2"/>
            <w:vAlign w:val="center"/>
          </w:tcPr>
          <w:p w14:paraId="319058D6" w14:textId="77777777" w:rsidR="00C06441" w:rsidRPr="00E83158" w:rsidRDefault="00C06441" w:rsidP="009E1A1E">
            <w:pPr>
              <w:jc w:val="both"/>
              <w:rPr>
                <w:rFonts w:ascii="Arial" w:hAnsi="Arial" w:cs="Arial"/>
                <w:b/>
                <w:bCs/>
                <w:kern w:val="2"/>
                <w:sz w:val="22"/>
                <w:szCs w:val="22"/>
              </w:rPr>
            </w:pPr>
            <w:r w:rsidRPr="00E83158">
              <w:rPr>
                <w:rFonts w:ascii="Arial" w:hAnsi="Arial" w:cs="Arial"/>
                <w:b/>
                <w:bCs/>
                <w:kern w:val="2"/>
                <w:sz w:val="22"/>
                <w:szCs w:val="22"/>
              </w:rPr>
              <w:t xml:space="preserve">5.4. Sutarties kainos / įkainių apskaičiavimas taikant </w:t>
            </w:r>
            <w:r w:rsidRPr="00E83158">
              <w:rPr>
                <w:rFonts w:ascii="Arial" w:hAnsi="Arial" w:cs="Arial"/>
                <w:b/>
                <w:bCs/>
                <w:kern w:val="2"/>
                <w:sz w:val="22"/>
                <w:szCs w:val="22"/>
                <w:u w:val="single"/>
              </w:rPr>
              <w:t>kiekio (apimties)</w:t>
            </w:r>
            <w:r w:rsidRPr="00E83158">
              <w:rPr>
                <w:rFonts w:ascii="Arial" w:hAnsi="Arial" w:cs="Arial"/>
                <w:b/>
                <w:bCs/>
                <w:kern w:val="2"/>
                <w:sz w:val="22"/>
                <w:szCs w:val="22"/>
              </w:rPr>
              <w:t xml:space="preserve"> keitimo taisykles</w:t>
            </w:r>
          </w:p>
        </w:tc>
        <w:tc>
          <w:tcPr>
            <w:tcW w:w="6831" w:type="dxa"/>
            <w:gridSpan w:val="2"/>
            <w:vAlign w:val="center"/>
          </w:tcPr>
          <w:p w14:paraId="08B65DBF" w14:textId="0C11EBB8" w:rsidR="00C06441" w:rsidRPr="00E83158" w:rsidRDefault="00C06441" w:rsidP="00C06441">
            <w:pPr>
              <w:rPr>
                <w:rFonts w:ascii="Arial" w:hAnsi="Arial" w:cs="Arial"/>
                <w:kern w:val="2"/>
                <w:sz w:val="22"/>
                <w:szCs w:val="22"/>
              </w:rPr>
            </w:pPr>
            <w:r w:rsidRPr="00E83158">
              <w:rPr>
                <w:rFonts w:ascii="Arial" w:hAnsi="Arial" w:cs="Arial"/>
                <w:kern w:val="2"/>
                <w:sz w:val="22"/>
                <w:szCs w:val="22"/>
              </w:rPr>
              <w:t>Netaikoma</w:t>
            </w:r>
          </w:p>
        </w:tc>
      </w:tr>
      <w:tr w:rsidR="00C06441" w:rsidRPr="00E83158" w14:paraId="3BA8A9C6" w14:textId="77777777" w:rsidTr="009E1A1E">
        <w:trPr>
          <w:trHeight w:val="300"/>
        </w:trPr>
        <w:tc>
          <w:tcPr>
            <w:tcW w:w="2704" w:type="dxa"/>
            <w:gridSpan w:val="2"/>
            <w:vAlign w:val="center"/>
          </w:tcPr>
          <w:p w14:paraId="7B4E1B42"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5.5. Atsiskaitymo su Tiekėju terminas ir tvarka</w:t>
            </w:r>
          </w:p>
        </w:tc>
        <w:tc>
          <w:tcPr>
            <w:tcW w:w="6831" w:type="dxa"/>
            <w:gridSpan w:val="2"/>
            <w:vAlign w:val="center"/>
          </w:tcPr>
          <w:p w14:paraId="309E156C" w14:textId="69130364" w:rsidR="00C06441" w:rsidRPr="00E83158" w:rsidRDefault="00C06441" w:rsidP="00C06441">
            <w:pPr>
              <w:jc w:val="both"/>
              <w:rPr>
                <w:rFonts w:ascii="Arial" w:hAnsi="Arial" w:cs="Arial"/>
                <w:sz w:val="22"/>
                <w:szCs w:val="22"/>
              </w:rPr>
            </w:pPr>
            <w:r w:rsidRPr="00E83158">
              <w:rPr>
                <w:rFonts w:ascii="Arial" w:hAnsi="Arial" w:cs="Arial"/>
                <w:sz w:val="22"/>
                <w:szCs w:val="22"/>
                <w:shd w:val="clear" w:color="auto" w:fill="FFFFFF"/>
              </w:rPr>
              <w:t xml:space="preserve">Tiekėjui tinkamai įvykdžius </w:t>
            </w:r>
            <w:r w:rsidRPr="00E83158">
              <w:rPr>
                <w:rFonts w:ascii="Arial" w:hAnsi="Arial" w:cs="Arial"/>
                <w:sz w:val="22"/>
                <w:szCs w:val="22"/>
              </w:rPr>
              <w:t>sutartinius įsipareigojimus</w:t>
            </w:r>
            <w:r w:rsidR="008B6361">
              <w:rPr>
                <w:rFonts w:ascii="Arial" w:hAnsi="Arial" w:cs="Arial"/>
                <w:sz w:val="22"/>
                <w:szCs w:val="22"/>
              </w:rPr>
              <w:t xml:space="preserve"> Pirkėjas sumoka </w:t>
            </w:r>
            <w:r w:rsidRPr="00E83158">
              <w:rPr>
                <w:rFonts w:ascii="Arial" w:hAnsi="Arial" w:cs="Arial"/>
                <w:sz w:val="22"/>
                <w:szCs w:val="22"/>
              </w:rPr>
              <w:t>Tiekėjui</w:t>
            </w:r>
            <w:r w:rsidR="00D15CB1">
              <w:t xml:space="preserve"> </w:t>
            </w:r>
            <w:r w:rsidR="00D15CB1" w:rsidRPr="00D15CB1">
              <w:rPr>
                <w:rFonts w:ascii="Arial" w:hAnsi="Arial" w:cs="Arial"/>
                <w:sz w:val="22"/>
                <w:szCs w:val="22"/>
              </w:rPr>
              <w:t>per 30 (trisdešimt) kalendorinių dienų</w:t>
            </w:r>
            <w:r w:rsidR="008B6361">
              <w:rPr>
                <w:rFonts w:ascii="Arial" w:hAnsi="Arial" w:cs="Arial"/>
                <w:sz w:val="22"/>
                <w:szCs w:val="22"/>
              </w:rPr>
              <w:t>,</w:t>
            </w:r>
            <w:r w:rsidRPr="00E83158">
              <w:rPr>
                <w:rFonts w:ascii="Arial" w:hAnsi="Arial" w:cs="Arial"/>
                <w:sz w:val="22"/>
                <w:szCs w:val="22"/>
              </w:rPr>
              <w:t xml:space="preserve"> už konkretų Prekių kiekį pagal Sutartyje nustatytas kainas, </w:t>
            </w:r>
            <w:r w:rsidR="008B6361">
              <w:rPr>
                <w:rFonts w:ascii="Arial" w:hAnsi="Arial" w:cs="Arial"/>
                <w:sz w:val="22"/>
                <w:szCs w:val="22"/>
              </w:rPr>
              <w:t xml:space="preserve">pirkimo bendrųjų </w:t>
            </w:r>
            <w:r w:rsidRPr="00E83158">
              <w:rPr>
                <w:rFonts w:ascii="Arial" w:hAnsi="Arial" w:cs="Arial"/>
                <w:sz w:val="22"/>
                <w:szCs w:val="22"/>
              </w:rPr>
              <w:t xml:space="preserve">sąlygų </w:t>
            </w:r>
            <w:r w:rsidR="00812206">
              <w:rPr>
                <w:rFonts w:ascii="Arial" w:hAnsi="Arial" w:cs="Arial"/>
                <w:sz w:val="22"/>
                <w:szCs w:val="22"/>
              </w:rPr>
              <w:t>12.2.</w:t>
            </w:r>
            <w:r w:rsidRPr="00E83158">
              <w:rPr>
                <w:rFonts w:ascii="Arial" w:hAnsi="Arial" w:cs="Arial"/>
                <w:sz w:val="22"/>
                <w:szCs w:val="22"/>
              </w:rPr>
              <w:t xml:space="preserve"> </w:t>
            </w:r>
            <w:r w:rsidR="00812206">
              <w:rPr>
                <w:rFonts w:ascii="Arial" w:hAnsi="Arial" w:cs="Arial"/>
                <w:sz w:val="22"/>
                <w:szCs w:val="22"/>
              </w:rPr>
              <w:t xml:space="preserve">punkte </w:t>
            </w:r>
            <w:r w:rsidRPr="00E83158">
              <w:rPr>
                <w:rFonts w:ascii="Arial" w:hAnsi="Arial" w:cs="Arial"/>
                <w:sz w:val="22"/>
                <w:szCs w:val="22"/>
              </w:rPr>
              <w:t>nustatyta tvarka</w:t>
            </w:r>
            <w:r w:rsidRPr="00E83158">
              <w:rPr>
                <w:rFonts w:ascii="Arial" w:hAnsi="Arial" w:cs="Arial"/>
                <w:spacing w:val="-1"/>
                <w:sz w:val="22"/>
                <w:szCs w:val="22"/>
              </w:rPr>
              <w:t xml:space="preserve">. </w:t>
            </w:r>
          </w:p>
        </w:tc>
      </w:tr>
      <w:tr w:rsidR="00C06441" w:rsidRPr="00E83158" w14:paraId="33834A46" w14:textId="77777777" w:rsidTr="009E1A1E">
        <w:trPr>
          <w:trHeight w:val="300"/>
        </w:trPr>
        <w:tc>
          <w:tcPr>
            <w:tcW w:w="2704" w:type="dxa"/>
            <w:gridSpan w:val="2"/>
            <w:vAlign w:val="center"/>
          </w:tcPr>
          <w:p w14:paraId="5085ED17"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5.6. Avansas</w:t>
            </w:r>
          </w:p>
        </w:tc>
        <w:tc>
          <w:tcPr>
            <w:tcW w:w="6831" w:type="dxa"/>
            <w:gridSpan w:val="2"/>
            <w:vAlign w:val="center"/>
          </w:tcPr>
          <w:p w14:paraId="1D07137C" w14:textId="1975EF91" w:rsidR="00C06441" w:rsidRPr="00D15CB1" w:rsidRDefault="00C06441" w:rsidP="00C06441">
            <w:pPr>
              <w:rPr>
                <w:rFonts w:ascii="Arial" w:hAnsi="Arial" w:cs="Arial"/>
                <w:kern w:val="2"/>
                <w:sz w:val="22"/>
                <w:szCs w:val="22"/>
              </w:rPr>
            </w:pPr>
            <w:r w:rsidRPr="00E83158">
              <w:rPr>
                <w:rFonts w:ascii="Arial" w:hAnsi="Arial" w:cs="Arial"/>
                <w:kern w:val="2"/>
                <w:sz w:val="22"/>
                <w:szCs w:val="22"/>
              </w:rPr>
              <w:t>Netaikoma</w:t>
            </w:r>
          </w:p>
        </w:tc>
      </w:tr>
      <w:tr w:rsidR="00C06441" w:rsidRPr="00E83158" w14:paraId="436804E4" w14:textId="77777777" w:rsidTr="009E1A1E">
        <w:trPr>
          <w:trHeight w:val="300"/>
        </w:trPr>
        <w:tc>
          <w:tcPr>
            <w:tcW w:w="2704" w:type="dxa"/>
            <w:gridSpan w:val="2"/>
            <w:vAlign w:val="center"/>
          </w:tcPr>
          <w:p w14:paraId="4EC52B2E"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5.7. Avanso užtikrinimas</w:t>
            </w:r>
          </w:p>
        </w:tc>
        <w:tc>
          <w:tcPr>
            <w:tcW w:w="6831" w:type="dxa"/>
            <w:gridSpan w:val="2"/>
            <w:vAlign w:val="center"/>
          </w:tcPr>
          <w:p w14:paraId="7885E325" w14:textId="381E5513" w:rsidR="00C06441" w:rsidRPr="00E83158" w:rsidRDefault="00C06441" w:rsidP="00C06441">
            <w:pPr>
              <w:rPr>
                <w:rFonts w:ascii="Arial" w:hAnsi="Arial" w:cs="Arial"/>
                <w:kern w:val="2"/>
                <w:sz w:val="22"/>
                <w:szCs w:val="22"/>
              </w:rPr>
            </w:pPr>
            <w:r w:rsidRPr="00E83158">
              <w:rPr>
                <w:rFonts w:ascii="Arial" w:hAnsi="Arial" w:cs="Arial"/>
                <w:kern w:val="2"/>
                <w:sz w:val="22"/>
                <w:szCs w:val="22"/>
              </w:rPr>
              <w:t>Netaikoma</w:t>
            </w:r>
            <w:r w:rsidRPr="00E83158">
              <w:rPr>
                <w:rFonts w:ascii="Arial" w:hAnsi="Arial" w:cs="Arial"/>
                <w:color w:val="000000"/>
                <w:kern w:val="2"/>
                <w:sz w:val="22"/>
                <w:szCs w:val="22"/>
                <w:shd w:val="clear" w:color="auto" w:fill="FFFFFF"/>
              </w:rPr>
              <w:t xml:space="preserve"> </w:t>
            </w:r>
          </w:p>
        </w:tc>
      </w:tr>
      <w:tr w:rsidR="00C06441" w:rsidRPr="00E83158" w14:paraId="2AD0BA04" w14:textId="77777777" w:rsidTr="009E1A1E">
        <w:trPr>
          <w:trHeight w:val="300"/>
        </w:trPr>
        <w:tc>
          <w:tcPr>
            <w:tcW w:w="9535" w:type="dxa"/>
            <w:gridSpan w:val="4"/>
            <w:vAlign w:val="center"/>
          </w:tcPr>
          <w:p w14:paraId="089081D0"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6. PREKIŲ KOKYBĖ IR GARANTINIAI ĮSIPAREIGOJIMAI</w:t>
            </w:r>
          </w:p>
        </w:tc>
      </w:tr>
      <w:tr w:rsidR="00C06441" w:rsidRPr="00E83158" w14:paraId="7B6F734D" w14:textId="77777777" w:rsidTr="009E1A1E">
        <w:trPr>
          <w:trHeight w:val="300"/>
        </w:trPr>
        <w:tc>
          <w:tcPr>
            <w:tcW w:w="2704" w:type="dxa"/>
            <w:gridSpan w:val="2"/>
            <w:vAlign w:val="center"/>
          </w:tcPr>
          <w:p w14:paraId="247D00CC"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6.1. Garantinis terminas</w:t>
            </w:r>
          </w:p>
        </w:tc>
        <w:tc>
          <w:tcPr>
            <w:tcW w:w="6831" w:type="dxa"/>
            <w:gridSpan w:val="2"/>
            <w:vAlign w:val="center"/>
          </w:tcPr>
          <w:p w14:paraId="20FF410E" w14:textId="34529D9B" w:rsidR="00C06441" w:rsidRPr="00E83158" w:rsidRDefault="00D70D6C" w:rsidP="00C06441">
            <w:pPr>
              <w:jc w:val="both"/>
              <w:rPr>
                <w:rFonts w:ascii="Arial" w:hAnsi="Arial" w:cs="Arial"/>
                <w:kern w:val="2"/>
                <w:sz w:val="22"/>
                <w:szCs w:val="22"/>
              </w:rPr>
            </w:pPr>
            <w:r>
              <w:rPr>
                <w:rFonts w:ascii="Arial" w:hAnsi="Arial" w:cs="Arial"/>
                <w:iCs/>
                <w:spacing w:val="1"/>
                <w:sz w:val="22"/>
                <w:szCs w:val="22"/>
              </w:rPr>
              <w:t>N</w:t>
            </w:r>
            <w:r w:rsidRPr="00D70D6C">
              <w:rPr>
                <w:rFonts w:ascii="Arial" w:hAnsi="Arial" w:cs="Arial"/>
                <w:iCs/>
                <w:spacing w:val="1"/>
                <w:sz w:val="22"/>
                <w:szCs w:val="22"/>
              </w:rPr>
              <w:t>urodyt</w:t>
            </w:r>
            <w:r>
              <w:rPr>
                <w:rFonts w:ascii="Arial" w:hAnsi="Arial" w:cs="Arial"/>
                <w:iCs/>
                <w:spacing w:val="1"/>
                <w:sz w:val="22"/>
                <w:szCs w:val="22"/>
              </w:rPr>
              <w:t>as</w:t>
            </w:r>
            <w:r w:rsidRPr="00D70D6C">
              <w:rPr>
                <w:rFonts w:ascii="Arial" w:hAnsi="Arial" w:cs="Arial"/>
                <w:iCs/>
                <w:spacing w:val="1"/>
                <w:sz w:val="22"/>
                <w:szCs w:val="22"/>
              </w:rPr>
              <w:t xml:space="preserve"> Techninės specifikacijos </w:t>
            </w:r>
            <w:r>
              <w:rPr>
                <w:rFonts w:ascii="Arial" w:hAnsi="Arial" w:cs="Arial"/>
                <w:iCs/>
                <w:spacing w:val="1"/>
                <w:sz w:val="22"/>
                <w:szCs w:val="22"/>
              </w:rPr>
              <w:t>3.8 punkte</w:t>
            </w:r>
            <w:r w:rsidR="00C06441" w:rsidRPr="00E83158">
              <w:rPr>
                <w:rFonts w:ascii="Arial" w:hAnsi="Arial" w:cs="Arial"/>
                <w:iCs/>
                <w:spacing w:val="1"/>
                <w:sz w:val="22"/>
                <w:szCs w:val="22"/>
              </w:rPr>
              <w:t>.</w:t>
            </w:r>
          </w:p>
        </w:tc>
      </w:tr>
      <w:tr w:rsidR="00C06441" w:rsidRPr="00E83158" w14:paraId="1B4247D7" w14:textId="77777777" w:rsidTr="009E1A1E">
        <w:trPr>
          <w:trHeight w:val="300"/>
        </w:trPr>
        <w:tc>
          <w:tcPr>
            <w:tcW w:w="2704" w:type="dxa"/>
            <w:gridSpan w:val="2"/>
            <w:vAlign w:val="center"/>
          </w:tcPr>
          <w:p w14:paraId="7DA745AC"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lastRenderedPageBreak/>
              <w:t>6.2. Garantinė priežiūra</w:t>
            </w:r>
          </w:p>
        </w:tc>
        <w:tc>
          <w:tcPr>
            <w:tcW w:w="6831" w:type="dxa"/>
            <w:gridSpan w:val="2"/>
            <w:vAlign w:val="center"/>
          </w:tcPr>
          <w:p w14:paraId="192428EA" w14:textId="77777777" w:rsidR="00C06441" w:rsidRPr="00E83158" w:rsidRDefault="00C06441" w:rsidP="00C06441">
            <w:pPr>
              <w:jc w:val="both"/>
              <w:rPr>
                <w:rFonts w:ascii="Arial" w:hAnsi="Arial" w:cs="Arial"/>
                <w:kern w:val="2"/>
                <w:sz w:val="22"/>
                <w:szCs w:val="22"/>
              </w:rPr>
            </w:pPr>
            <w:r w:rsidRPr="00E83158">
              <w:rPr>
                <w:rFonts w:ascii="Arial" w:hAnsi="Arial" w:cs="Arial"/>
                <w:kern w:val="2"/>
                <w:sz w:val="22"/>
                <w:szCs w:val="22"/>
              </w:rPr>
              <w:t>Prekių trūkumų nustatymo bei šalinimo tvarka nustatyta Bendrųjų sąlygų 7 skyriuje.</w:t>
            </w:r>
          </w:p>
        </w:tc>
      </w:tr>
      <w:tr w:rsidR="00C06441" w:rsidRPr="00E83158" w14:paraId="76D08102" w14:textId="77777777" w:rsidTr="009E1A1E">
        <w:trPr>
          <w:trHeight w:val="300"/>
        </w:trPr>
        <w:tc>
          <w:tcPr>
            <w:tcW w:w="9535" w:type="dxa"/>
            <w:gridSpan w:val="4"/>
            <w:vAlign w:val="center"/>
          </w:tcPr>
          <w:p w14:paraId="58CACABC"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7. SUTARTIES VYKDYMUI PASITELKIAMI SUBTIEKĖJAI</w:t>
            </w:r>
          </w:p>
        </w:tc>
      </w:tr>
      <w:tr w:rsidR="00C06441" w:rsidRPr="00E83158" w14:paraId="7ECC4DA2" w14:textId="77777777" w:rsidTr="009E1A1E">
        <w:trPr>
          <w:trHeight w:val="300"/>
        </w:trPr>
        <w:tc>
          <w:tcPr>
            <w:tcW w:w="2704" w:type="dxa"/>
            <w:gridSpan w:val="2"/>
            <w:vAlign w:val="center"/>
          </w:tcPr>
          <w:p w14:paraId="37F22D74"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Sutarties vykdymui pasitelkiami subtiekėjai ir (ar) specialistai</w:t>
            </w:r>
          </w:p>
        </w:tc>
        <w:tc>
          <w:tcPr>
            <w:tcW w:w="6831" w:type="dxa"/>
            <w:gridSpan w:val="2"/>
            <w:vAlign w:val="center"/>
          </w:tcPr>
          <w:p w14:paraId="60C67B34" w14:textId="77777777" w:rsidR="00C06441" w:rsidRPr="00E83158" w:rsidRDefault="00C06441" w:rsidP="00D15CB1">
            <w:pPr>
              <w:jc w:val="both"/>
              <w:rPr>
                <w:rFonts w:ascii="Arial" w:hAnsi="Arial" w:cs="Arial"/>
                <w:kern w:val="2"/>
                <w:sz w:val="22"/>
                <w:szCs w:val="22"/>
              </w:rPr>
            </w:pPr>
            <w:r w:rsidRPr="00E83158">
              <w:rPr>
                <w:rFonts w:ascii="Arial" w:hAnsi="Arial" w:cs="Arial"/>
                <w:kern w:val="2"/>
                <w:sz w:val="22"/>
                <w:szCs w:val="22"/>
              </w:rPr>
              <w:t>Sutarties vykdymui subtiekėjai ir (ar) specialistai nepasitelkiami.</w:t>
            </w:r>
          </w:p>
          <w:p w14:paraId="4D638A8F" w14:textId="77777777" w:rsidR="00C06441" w:rsidRPr="00E83158" w:rsidRDefault="00C06441" w:rsidP="00D15CB1">
            <w:pPr>
              <w:jc w:val="both"/>
              <w:rPr>
                <w:rFonts w:ascii="Arial" w:hAnsi="Arial" w:cs="Arial"/>
                <w:color w:val="FF0000"/>
                <w:kern w:val="2"/>
                <w:sz w:val="22"/>
                <w:szCs w:val="22"/>
              </w:rPr>
            </w:pPr>
            <w:r w:rsidRPr="00E83158">
              <w:rPr>
                <w:rFonts w:ascii="Arial" w:hAnsi="Arial" w:cs="Arial"/>
                <w:color w:val="FF0000"/>
                <w:kern w:val="2"/>
                <w:sz w:val="22"/>
                <w:szCs w:val="22"/>
              </w:rPr>
              <w:t>arba</w:t>
            </w:r>
          </w:p>
          <w:p w14:paraId="79DCFFCC" w14:textId="1A7D4322" w:rsidR="00C06441" w:rsidRDefault="00C06441" w:rsidP="00D15CB1">
            <w:pPr>
              <w:jc w:val="both"/>
              <w:rPr>
                <w:rFonts w:ascii="Arial" w:hAnsi="Arial" w:cs="Arial"/>
                <w:kern w:val="2"/>
                <w:sz w:val="22"/>
                <w:szCs w:val="22"/>
              </w:rPr>
            </w:pPr>
            <w:r w:rsidRPr="00E83158">
              <w:rPr>
                <w:rFonts w:ascii="Arial" w:hAnsi="Arial" w:cs="Arial"/>
                <w:kern w:val="2"/>
                <w:sz w:val="22"/>
                <w:szCs w:val="22"/>
              </w:rPr>
              <w:t>Sutarties vykdymui pasitelkiami subtiekėjai</w:t>
            </w:r>
            <w:r>
              <w:rPr>
                <w:rFonts w:ascii="Arial" w:hAnsi="Arial" w:cs="Arial"/>
                <w:kern w:val="2"/>
                <w:sz w:val="22"/>
                <w:szCs w:val="22"/>
              </w:rPr>
              <w:t xml:space="preserve"> yra:</w:t>
            </w:r>
          </w:p>
          <w:p w14:paraId="452385AE" w14:textId="5C745827" w:rsidR="00C06441" w:rsidRPr="00D15CB1" w:rsidRDefault="00C06441" w:rsidP="00D15CB1">
            <w:pPr>
              <w:jc w:val="both"/>
              <w:rPr>
                <w:rFonts w:ascii="Arial" w:hAnsi="Arial" w:cs="Arial"/>
                <w:color w:val="70AD47" w:themeColor="accent6"/>
                <w:kern w:val="2"/>
                <w:sz w:val="22"/>
                <w:szCs w:val="22"/>
              </w:rPr>
            </w:pPr>
            <w:r w:rsidRPr="00E83158">
              <w:rPr>
                <w:rFonts w:ascii="Arial" w:hAnsi="Arial" w:cs="Arial"/>
                <w:color w:val="70AD47" w:themeColor="accent6"/>
                <w:kern w:val="2"/>
                <w:sz w:val="22"/>
                <w:szCs w:val="22"/>
              </w:rPr>
              <w:t>____________________ (nurodyti subtiekėjus)</w:t>
            </w:r>
          </w:p>
        </w:tc>
      </w:tr>
      <w:tr w:rsidR="00C06441" w:rsidRPr="00E83158" w14:paraId="53E9E77D" w14:textId="77777777" w:rsidTr="009E1A1E">
        <w:trPr>
          <w:trHeight w:val="300"/>
        </w:trPr>
        <w:tc>
          <w:tcPr>
            <w:tcW w:w="9535" w:type="dxa"/>
            <w:gridSpan w:val="4"/>
            <w:vAlign w:val="center"/>
          </w:tcPr>
          <w:p w14:paraId="7ECB2F7E"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8. PRIEVOLIŲ PAGAL SUTARTĮ ĮVYKDYMO UŽTIKRINIMAS</w:t>
            </w:r>
          </w:p>
        </w:tc>
      </w:tr>
      <w:tr w:rsidR="00C06441" w:rsidRPr="00E83158" w14:paraId="29C99610" w14:textId="77777777" w:rsidTr="009E1A1E">
        <w:trPr>
          <w:trHeight w:val="300"/>
        </w:trPr>
        <w:tc>
          <w:tcPr>
            <w:tcW w:w="2704" w:type="dxa"/>
            <w:gridSpan w:val="2"/>
            <w:vAlign w:val="center"/>
          </w:tcPr>
          <w:p w14:paraId="4F6283D8" w14:textId="77777777" w:rsidR="00C06441" w:rsidRPr="00E83158" w:rsidRDefault="00C06441" w:rsidP="00C06441">
            <w:pPr>
              <w:rPr>
                <w:rFonts w:ascii="Arial" w:hAnsi="Arial" w:cs="Arial"/>
                <w:b/>
                <w:bCs/>
                <w:kern w:val="2"/>
                <w:sz w:val="22"/>
                <w:szCs w:val="22"/>
              </w:rPr>
            </w:pPr>
            <w:r w:rsidRPr="00E83158">
              <w:rPr>
                <w:rFonts w:ascii="Arial" w:hAnsi="Arial" w:cs="Arial"/>
                <w:b/>
                <w:bCs/>
                <w:kern w:val="2"/>
                <w:sz w:val="22"/>
                <w:szCs w:val="22"/>
              </w:rPr>
              <w:t>8.1. Prievolių pagal Sutartį įvykdymo užtikrinimas</w:t>
            </w:r>
          </w:p>
        </w:tc>
        <w:tc>
          <w:tcPr>
            <w:tcW w:w="6831" w:type="dxa"/>
            <w:gridSpan w:val="2"/>
            <w:vAlign w:val="center"/>
          </w:tcPr>
          <w:p w14:paraId="1168E2B8" w14:textId="562646ED" w:rsidR="00C06441" w:rsidRPr="00E83158" w:rsidRDefault="00C06441" w:rsidP="00C06441">
            <w:pPr>
              <w:jc w:val="both"/>
              <w:rPr>
                <w:rFonts w:ascii="Arial" w:hAnsi="Arial" w:cs="Arial"/>
                <w:kern w:val="2"/>
                <w:sz w:val="22"/>
                <w:szCs w:val="22"/>
              </w:rPr>
            </w:pPr>
            <w:r w:rsidRPr="00E83158">
              <w:rPr>
                <w:rFonts w:ascii="Arial" w:hAnsi="Arial" w:cs="Arial"/>
                <w:kern w:val="2"/>
                <w:sz w:val="22"/>
                <w:szCs w:val="22"/>
              </w:rPr>
              <w:t>Prievolių pagal Sutartį įvykdymas užtikrinamas:</w:t>
            </w:r>
          </w:p>
          <w:p w14:paraId="30683BC4" w14:textId="43499C0B" w:rsidR="00C06441" w:rsidRPr="00D70D6C" w:rsidRDefault="00C06441" w:rsidP="00C06441">
            <w:pPr>
              <w:jc w:val="both"/>
              <w:rPr>
                <w:rFonts w:ascii="Arial" w:hAnsi="Arial" w:cs="Arial"/>
                <w:kern w:val="2"/>
                <w:sz w:val="22"/>
                <w:szCs w:val="22"/>
              </w:rPr>
            </w:pPr>
            <w:r>
              <w:rPr>
                <w:rFonts w:ascii="Arial" w:hAnsi="Arial" w:cs="Arial"/>
                <w:kern w:val="2"/>
                <w:sz w:val="22"/>
                <w:szCs w:val="22"/>
              </w:rPr>
              <w:t xml:space="preserve">1. </w:t>
            </w:r>
            <w:r w:rsidRPr="00E83158">
              <w:rPr>
                <w:rFonts w:ascii="Arial" w:hAnsi="Arial" w:cs="Arial"/>
                <w:kern w:val="2"/>
                <w:sz w:val="22"/>
                <w:szCs w:val="22"/>
              </w:rPr>
              <w:t>Netesybomis (delspinigiais, bauda)</w:t>
            </w:r>
          </w:p>
        </w:tc>
      </w:tr>
      <w:tr w:rsidR="00C06441" w:rsidRPr="00E83158" w14:paraId="6C243DC3" w14:textId="77777777" w:rsidTr="009E1A1E">
        <w:trPr>
          <w:trHeight w:val="300"/>
        </w:trPr>
        <w:tc>
          <w:tcPr>
            <w:tcW w:w="2704" w:type="dxa"/>
            <w:gridSpan w:val="2"/>
            <w:vAlign w:val="center"/>
          </w:tcPr>
          <w:p w14:paraId="358E9EB5" w14:textId="77777777" w:rsidR="00C06441" w:rsidRPr="00E83158" w:rsidRDefault="00C06441" w:rsidP="00C06441">
            <w:pPr>
              <w:rPr>
                <w:rFonts w:ascii="Arial" w:hAnsi="Arial" w:cs="Arial"/>
                <w:b/>
                <w:bCs/>
                <w:kern w:val="2"/>
                <w:sz w:val="22"/>
                <w:szCs w:val="22"/>
              </w:rPr>
            </w:pPr>
            <w:r w:rsidRPr="00E83158">
              <w:rPr>
                <w:rFonts w:ascii="Arial" w:hAnsi="Arial" w:cs="Arial"/>
                <w:b/>
                <w:bCs/>
                <w:kern w:val="2"/>
                <w:sz w:val="22"/>
                <w:szCs w:val="22"/>
              </w:rPr>
              <w:t xml:space="preserve">8.2. Sutarties įvykdymo užtikrinimo pateikimas </w:t>
            </w:r>
          </w:p>
        </w:tc>
        <w:tc>
          <w:tcPr>
            <w:tcW w:w="6831" w:type="dxa"/>
            <w:gridSpan w:val="2"/>
            <w:vAlign w:val="center"/>
          </w:tcPr>
          <w:p w14:paraId="47503C40" w14:textId="0661365A" w:rsidR="00C06441" w:rsidRPr="00E83158" w:rsidRDefault="00211065" w:rsidP="00C06441">
            <w:pPr>
              <w:jc w:val="both"/>
              <w:rPr>
                <w:rFonts w:ascii="Arial" w:hAnsi="Arial" w:cs="Arial"/>
                <w:kern w:val="2"/>
                <w:sz w:val="22"/>
                <w:szCs w:val="22"/>
              </w:rPr>
            </w:pPr>
            <w:r>
              <w:rPr>
                <w:rFonts w:ascii="Arial" w:hAnsi="Arial" w:cs="Arial"/>
                <w:kern w:val="2"/>
                <w:sz w:val="22"/>
                <w:szCs w:val="22"/>
                <w:shd w:val="clear" w:color="auto" w:fill="FFFFFF"/>
              </w:rPr>
              <w:t>Netaikoma</w:t>
            </w:r>
          </w:p>
        </w:tc>
      </w:tr>
      <w:tr w:rsidR="00C06441" w:rsidRPr="00E83158" w14:paraId="67053805" w14:textId="77777777" w:rsidTr="009E1A1E">
        <w:trPr>
          <w:trHeight w:val="300"/>
        </w:trPr>
        <w:tc>
          <w:tcPr>
            <w:tcW w:w="9535" w:type="dxa"/>
            <w:gridSpan w:val="4"/>
            <w:vAlign w:val="center"/>
          </w:tcPr>
          <w:p w14:paraId="45624BDD"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9. ŠALIŲ ATSAKOMYBĖ</w:t>
            </w:r>
            <w:r w:rsidRPr="00E83158">
              <w:rPr>
                <w:rFonts w:ascii="Arial" w:hAnsi="Arial" w:cs="Arial"/>
                <w:b/>
                <w:bCs/>
                <w:kern w:val="2"/>
                <w:sz w:val="22"/>
                <w:szCs w:val="22"/>
              </w:rPr>
              <w:tab/>
            </w:r>
          </w:p>
        </w:tc>
      </w:tr>
      <w:tr w:rsidR="00C06441" w:rsidRPr="00E83158" w14:paraId="218F2668" w14:textId="77777777" w:rsidTr="009E1A1E">
        <w:trPr>
          <w:trHeight w:val="300"/>
        </w:trPr>
        <w:tc>
          <w:tcPr>
            <w:tcW w:w="2704" w:type="dxa"/>
            <w:gridSpan w:val="2"/>
            <w:vAlign w:val="center"/>
          </w:tcPr>
          <w:p w14:paraId="4E4316BF"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9.1. Pirkėjui taikomos netesybos už mokėjimų pagal Sutartį vėlavimą</w:t>
            </w:r>
          </w:p>
        </w:tc>
        <w:tc>
          <w:tcPr>
            <w:tcW w:w="6831" w:type="dxa"/>
            <w:gridSpan w:val="2"/>
            <w:vAlign w:val="center"/>
          </w:tcPr>
          <w:p w14:paraId="60B8833A" w14:textId="695E025E" w:rsidR="00C06441" w:rsidRPr="00E83158" w:rsidRDefault="00C06441" w:rsidP="00C06441">
            <w:pPr>
              <w:jc w:val="both"/>
              <w:rPr>
                <w:rFonts w:ascii="Arial" w:hAnsi="Arial" w:cs="Arial"/>
                <w:kern w:val="2"/>
                <w:sz w:val="22"/>
                <w:szCs w:val="22"/>
              </w:rPr>
            </w:pPr>
            <w:r w:rsidRPr="00E83158">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įskaitant PVM už kiekvieną vėlavimo dieną,  maksimalią delspinigių skaičiavimo ribą nustatant 20 (dvidešimt) procentų, skaičiuojamų nuo Pradinės Sutarties vertės, įskaitant PVM, jei jis Sutarčiai taikomas.</w:t>
            </w:r>
          </w:p>
        </w:tc>
      </w:tr>
      <w:tr w:rsidR="00C06441" w:rsidRPr="00E83158" w14:paraId="391B242C" w14:textId="77777777" w:rsidTr="009E1A1E">
        <w:trPr>
          <w:trHeight w:val="300"/>
        </w:trPr>
        <w:tc>
          <w:tcPr>
            <w:tcW w:w="2704" w:type="dxa"/>
            <w:gridSpan w:val="2"/>
            <w:vAlign w:val="center"/>
          </w:tcPr>
          <w:p w14:paraId="0BC1318F"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9.2. Tiekėjui taikomos netesybos</w:t>
            </w:r>
          </w:p>
        </w:tc>
        <w:tc>
          <w:tcPr>
            <w:tcW w:w="6831" w:type="dxa"/>
            <w:gridSpan w:val="2"/>
            <w:vAlign w:val="center"/>
          </w:tcPr>
          <w:p w14:paraId="34263710" w14:textId="561BB97C" w:rsidR="00C06441" w:rsidRPr="00E83158" w:rsidRDefault="00C06441" w:rsidP="00C06441">
            <w:pPr>
              <w:jc w:val="both"/>
              <w:rPr>
                <w:rFonts w:ascii="Arial" w:hAnsi="Arial" w:cs="Arial"/>
                <w:color w:val="000000"/>
                <w:kern w:val="2"/>
                <w:sz w:val="22"/>
                <w:szCs w:val="22"/>
              </w:rPr>
            </w:pPr>
            <w:r w:rsidRPr="00E83158">
              <w:rPr>
                <w:rFonts w:ascii="Arial" w:hAnsi="Arial" w:cs="Arial"/>
                <w:color w:val="000000"/>
                <w:kern w:val="2"/>
                <w:sz w:val="22"/>
                <w:szCs w:val="22"/>
              </w:rPr>
              <w:t xml:space="preserve">Jeigu Tiekėjas vėluoja tiekti Prekes ar ištaisyti jų trūkumus arba nevykdo kitų sutartinių įsipareigojimų, Pirkėjas nuo kitos nei nustatytas terminas dienos Tiekėjui skaičiuoja </w:t>
            </w:r>
            <w:r w:rsidRPr="00E83158">
              <w:rPr>
                <w:rFonts w:ascii="Arial" w:hAnsi="Arial" w:cs="Arial"/>
                <w:kern w:val="2"/>
                <w:sz w:val="22"/>
                <w:szCs w:val="22"/>
              </w:rPr>
              <w:t>0,02 (dvi šimtosios) procento  </w:t>
            </w:r>
            <w:r w:rsidRPr="00E83158">
              <w:rPr>
                <w:rFonts w:ascii="Arial" w:hAnsi="Arial" w:cs="Arial"/>
                <w:color w:val="000000"/>
                <w:kern w:val="2"/>
                <w:sz w:val="22"/>
                <w:szCs w:val="22"/>
              </w:rPr>
              <w:t xml:space="preserve">dydžio delspinigius už kiekvieną </w:t>
            </w:r>
            <w:r w:rsidRPr="00E83158">
              <w:rPr>
                <w:rFonts w:ascii="Arial" w:hAnsi="Arial" w:cs="Arial"/>
                <w:kern w:val="2"/>
                <w:sz w:val="22"/>
                <w:szCs w:val="22"/>
              </w:rPr>
              <w:t xml:space="preserve">uždelstą dieną nuo </w:t>
            </w:r>
            <w:r w:rsidRPr="00E83158">
              <w:rPr>
                <w:rFonts w:ascii="Arial" w:hAnsi="Arial" w:cs="Arial"/>
                <w:color w:val="000000"/>
                <w:kern w:val="2"/>
                <w:sz w:val="22"/>
                <w:szCs w:val="22"/>
              </w:rPr>
              <w:t xml:space="preserve">laiku neperduotų Prekių ar Prekių, turinčių trūkumų, kainos </w:t>
            </w:r>
            <w:r w:rsidRPr="00E83158">
              <w:rPr>
                <w:rFonts w:ascii="Arial" w:hAnsi="Arial" w:cs="Arial"/>
                <w:sz w:val="22"/>
                <w:szCs w:val="22"/>
              </w:rPr>
              <w:t xml:space="preserve">įskaitant PVM </w:t>
            </w:r>
            <w:r w:rsidRPr="00E83158">
              <w:rPr>
                <w:rFonts w:ascii="Arial" w:hAnsi="Arial" w:cs="Arial"/>
                <w:color w:val="000000"/>
                <w:kern w:val="2"/>
                <w:sz w:val="22"/>
                <w:szCs w:val="22"/>
              </w:rPr>
              <w:t>jei jis Sutarčiai taikomas, maksimalią delspinigių skaičiavimo ribą nustatant 20 (dvidešimt) procentų, skaičiuojamų nuo Pradinės Sutarties vertės, įskaitant PVM, jei jis Sutarčiai taikomas.</w:t>
            </w:r>
          </w:p>
        </w:tc>
      </w:tr>
      <w:tr w:rsidR="00C06441" w:rsidRPr="00E83158" w14:paraId="61D9441A" w14:textId="77777777" w:rsidTr="009E1A1E">
        <w:trPr>
          <w:trHeight w:val="300"/>
        </w:trPr>
        <w:tc>
          <w:tcPr>
            <w:tcW w:w="2704" w:type="dxa"/>
            <w:gridSpan w:val="2"/>
            <w:vAlign w:val="center"/>
          </w:tcPr>
          <w:p w14:paraId="61479123"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9.3. Tiekėjui / Pirkėjui taikoma bauda nutraukus Sutartį dėl esminio Sutarties pažeidimo</w:t>
            </w:r>
          </w:p>
        </w:tc>
        <w:tc>
          <w:tcPr>
            <w:tcW w:w="6831" w:type="dxa"/>
            <w:gridSpan w:val="2"/>
            <w:vAlign w:val="center"/>
          </w:tcPr>
          <w:p w14:paraId="0C66E12D" w14:textId="06CB68CB" w:rsidR="00C06441" w:rsidRPr="00E83158" w:rsidRDefault="00C06441" w:rsidP="00C06441">
            <w:pPr>
              <w:jc w:val="both"/>
              <w:rPr>
                <w:rFonts w:ascii="Arial" w:hAnsi="Arial" w:cs="Arial"/>
                <w:kern w:val="2"/>
                <w:sz w:val="22"/>
                <w:szCs w:val="22"/>
              </w:rPr>
            </w:pPr>
            <w:r w:rsidRPr="00E83158">
              <w:rPr>
                <w:rFonts w:ascii="Arial" w:hAnsi="Arial" w:cs="Arial"/>
                <w:kern w:val="2"/>
                <w:sz w:val="22"/>
                <w:szCs w:val="22"/>
              </w:rPr>
              <w:t xml:space="preserve">Nutraukus Sutartį dėl esminio Sutarties pažeidimo, nustatyto Sutarties Specialiosiose sąlygose, </w:t>
            </w:r>
            <w:r w:rsidR="00211065">
              <w:rPr>
                <w:rFonts w:ascii="Arial" w:hAnsi="Arial" w:cs="Arial"/>
                <w:kern w:val="2"/>
                <w:sz w:val="22"/>
                <w:szCs w:val="22"/>
              </w:rPr>
              <w:t xml:space="preserve">mokama 0,5 </w:t>
            </w:r>
            <w:r w:rsidR="00211065" w:rsidRPr="00211065">
              <w:rPr>
                <w:rFonts w:ascii="Arial" w:hAnsi="Arial" w:cs="Arial"/>
                <w:kern w:val="2"/>
                <w:sz w:val="22"/>
                <w:szCs w:val="22"/>
              </w:rPr>
              <w:t>procentų dydžio bauda nuo Pradinės Sutarties vertės be PVM, nurodytos Specialiųjų sąlygų 5.2 punkte.</w:t>
            </w:r>
          </w:p>
        </w:tc>
      </w:tr>
      <w:tr w:rsidR="00C06441" w:rsidRPr="00E83158" w14:paraId="128D2DB6" w14:textId="77777777" w:rsidTr="009E1A1E">
        <w:trPr>
          <w:trHeight w:val="300"/>
        </w:trPr>
        <w:tc>
          <w:tcPr>
            <w:tcW w:w="2704" w:type="dxa"/>
            <w:gridSpan w:val="2"/>
            <w:vAlign w:val="center"/>
          </w:tcPr>
          <w:p w14:paraId="67168198"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vAlign w:val="center"/>
          </w:tcPr>
          <w:p w14:paraId="6017F7E0" w14:textId="23398414" w:rsidR="00C06441" w:rsidRPr="00D15CB1" w:rsidRDefault="00C06441" w:rsidP="00C06441">
            <w:pPr>
              <w:rPr>
                <w:rFonts w:ascii="Arial" w:hAnsi="Arial" w:cs="Arial"/>
                <w:color w:val="000000"/>
                <w:kern w:val="2"/>
                <w:sz w:val="22"/>
                <w:szCs w:val="22"/>
              </w:rPr>
            </w:pPr>
            <w:r w:rsidRPr="00E83158">
              <w:rPr>
                <w:rFonts w:ascii="Arial" w:hAnsi="Arial" w:cs="Arial"/>
                <w:color w:val="000000"/>
                <w:kern w:val="2"/>
                <w:sz w:val="22"/>
                <w:szCs w:val="22"/>
              </w:rPr>
              <w:t>Netaikoma</w:t>
            </w:r>
          </w:p>
        </w:tc>
      </w:tr>
      <w:tr w:rsidR="00C06441" w:rsidRPr="00E83158" w14:paraId="6F065A63" w14:textId="77777777" w:rsidTr="009E1A1E">
        <w:trPr>
          <w:trHeight w:val="300"/>
        </w:trPr>
        <w:tc>
          <w:tcPr>
            <w:tcW w:w="2704" w:type="dxa"/>
            <w:gridSpan w:val="2"/>
            <w:vAlign w:val="center"/>
          </w:tcPr>
          <w:p w14:paraId="4D1F50B8"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9.5. Tiekėjui taikomos baudos dėl aplinkosauginių ir (arba) socialinių kriterijų nesilaikymo</w:t>
            </w:r>
          </w:p>
        </w:tc>
        <w:tc>
          <w:tcPr>
            <w:tcW w:w="6831" w:type="dxa"/>
            <w:gridSpan w:val="2"/>
            <w:vAlign w:val="center"/>
          </w:tcPr>
          <w:p w14:paraId="181EC208" w14:textId="708CAED5" w:rsidR="00C06441" w:rsidRPr="00D15CB1" w:rsidRDefault="00C06441" w:rsidP="00C06441">
            <w:pPr>
              <w:rPr>
                <w:rFonts w:ascii="Arial" w:hAnsi="Arial" w:cs="Arial"/>
                <w:kern w:val="2"/>
                <w:sz w:val="22"/>
                <w:szCs w:val="22"/>
              </w:rPr>
            </w:pPr>
            <w:r w:rsidRPr="00E02FEC">
              <w:rPr>
                <w:rFonts w:ascii="Arial" w:hAnsi="Arial" w:cs="Arial"/>
                <w:kern w:val="2"/>
                <w:sz w:val="22"/>
                <w:szCs w:val="22"/>
              </w:rPr>
              <w:t>Netaikoma</w:t>
            </w:r>
          </w:p>
        </w:tc>
      </w:tr>
      <w:tr w:rsidR="00C06441" w:rsidRPr="00E83158" w14:paraId="5EE012D1" w14:textId="77777777" w:rsidTr="009E1A1E">
        <w:trPr>
          <w:trHeight w:val="300"/>
        </w:trPr>
        <w:tc>
          <w:tcPr>
            <w:tcW w:w="2704" w:type="dxa"/>
            <w:gridSpan w:val="2"/>
            <w:vAlign w:val="center"/>
          </w:tcPr>
          <w:p w14:paraId="61C66B9E"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 xml:space="preserve">9.6. Tiekėjui / Pirkėjui taikoma bauda dėl </w:t>
            </w:r>
            <w:r w:rsidRPr="00E83158">
              <w:rPr>
                <w:rFonts w:ascii="Arial" w:hAnsi="Arial" w:cs="Arial"/>
                <w:b/>
                <w:bCs/>
                <w:kern w:val="2"/>
                <w:sz w:val="22"/>
                <w:szCs w:val="22"/>
              </w:rPr>
              <w:lastRenderedPageBreak/>
              <w:t>konfidencialumo reikalavimų nesilaikymo</w:t>
            </w:r>
          </w:p>
        </w:tc>
        <w:tc>
          <w:tcPr>
            <w:tcW w:w="6831" w:type="dxa"/>
            <w:gridSpan w:val="2"/>
            <w:vAlign w:val="center"/>
          </w:tcPr>
          <w:p w14:paraId="5A61394D" w14:textId="33E0069B" w:rsidR="00C06441" w:rsidRPr="00E83158" w:rsidRDefault="00C06441" w:rsidP="00C06441">
            <w:pPr>
              <w:rPr>
                <w:rFonts w:ascii="Arial" w:hAnsi="Arial" w:cs="Arial"/>
                <w:kern w:val="2"/>
                <w:sz w:val="22"/>
                <w:szCs w:val="22"/>
              </w:rPr>
            </w:pPr>
            <w:r w:rsidRPr="00E83158">
              <w:rPr>
                <w:rFonts w:ascii="Arial" w:hAnsi="Arial" w:cs="Arial"/>
                <w:kern w:val="2"/>
                <w:sz w:val="22"/>
                <w:szCs w:val="22"/>
              </w:rPr>
              <w:lastRenderedPageBreak/>
              <w:t>Netaikoma</w:t>
            </w:r>
          </w:p>
        </w:tc>
      </w:tr>
      <w:tr w:rsidR="00C06441" w:rsidRPr="00E83158" w14:paraId="7B5AC682" w14:textId="77777777" w:rsidTr="009E1A1E">
        <w:trPr>
          <w:trHeight w:val="300"/>
        </w:trPr>
        <w:tc>
          <w:tcPr>
            <w:tcW w:w="2704" w:type="dxa"/>
            <w:gridSpan w:val="2"/>
            <w:vAlign w:val="center"/>
          </w:tcPr>
          <w:p w14:paraId="553EBF94"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 xml:space="preserve">9.7. Tiekėjui taikomos netesybos dėl pirkimo dokumentuose nustatytų kokybinių kriterijų </w:t>
            </w:r>
            <w:proofErr w:type="spellStart"/>
            <w:r w:rsidRPr="00E83158">
              <w:rPr>
                <w:rFonts w:ascii="Arial" w:hAnsi="Arial" w:cs="Arial"/>
                <w:b/>
                <w:bCs/>
                <w:kern w:val="2"/>
                <w:sz w:val="22"/>
                <w:szCs w:val="22"/>
              </w:rPr>
              <w:t>nepasiekimo</w:t>
            </w:r>
            <w:proofErr w:type="spellEnd"/>
            <w:r w:rsidRPr="00E83158">
              <w:rPr>
                <w:rFonts w:ascii="Arial" w:hAnsi="Arial" w:cs="Arial"/>
                <w:b/>
                <w:bCs/>
                <w:kern w:val="2"/>
                <w:sz w:val="22"/>
                <w:szCs w:val="22"/>
              </w:rPr>
              <w:t xml:space="preserve"> Sutarties vykdymo metu</w:t>
            </w:r>
          </w:p>
        </w:tc>
        <w:tc>
          <w:tcPr>
            <w:tcW w:w="6831" w:type="dxa"/>
            <w:gridSpan w:val="2"/>
            <w:vAlign w:val="center"/>
          </w:tcPr>
          <w:p w14:paraId="31754813" w14:textId="6A3C4BB3" w:rsidR="00C06441" w:rsidRPr="00E83158" w:rsidRDefault="00C06441" w:rsidP="00C06441">
            <w:pPr>
              <w:rPr>
                <w:rFonts w:ascii="Arial" w:hAnsi="Arial" w:cs="Arial"/>
                <w:color w:val="4472C4"/>
                <w:kern w:val="2"/>
                <w:sz w:val="22"/>
                <w:szCs w:val="22"/>
              </w:rPr>
            </w:pPr>
            <w:r w:rsidRPr="00E83158">
              <w:rPr>
                <w:rFonts w:ascii="Arial" w:hAnsi="Arial" w:cs="Arial"/>
                <w:kern w:val="2"/>
                <w:sz w:val="22"/>
                <w:szCs w:val="22"/>
              </w:rPr>
              <w:t xml:space="preserve">Netaikoma </w:t>
            </w:r>
          </w:p>
        </w:tc>
      </w:tr>
      <w:tr w:rsidR="00C06441" w:rsidRPr="00E83158" w14:paraId="12A5A985" w14:textId="77777777" w:rsidTr="009E1A1E">
        <w:trPr>
          <w:trHeight w:val="300"/>
        </w:trPr>
        <w:tc>
          <w:tcPr>
            <w:tcW w:w="2704" w:type="dxa"/>
            <w:gridSpan w:val="2"/>
            <w:vAlign w:val="center"/>
          </w:tcPr>
          <w:p w14:paraId="647E5F9D"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9.8. Tiekėjui taikomos netesybos dėl Sutarties įvykdymo užtikrinimo nepratęsimo</w:t>
            </w:r>
          </w:p>
        </w:tc>
        <w:tc>
          <w:tcPr>
            <w:tcW w:w="6831" w:type="dxa"/>
            <w:gridSpan w:val="2"/>
            <w:vAlign w:val="center"/>
          </w:tcPr>
          <w:p w14:paraId="4642FB0B" w14:textId="4275C00A" w:rsidR="00C06441" w:rsidRPr="00E83158" w:rsidRDefault="00C06441" w:rsidP="00C06441">
            <w:pPr>
              <w:rPr>
                <w:rFonts w:ascii="Arial" w:hAnsi="Arial" w:cs="Arial"/>
                <w:kern w:val="2"/>
                <w:sz w:val="22"/>
                <w:szCs w:val="22"/>
              </w:rPr>
            </w:pPr>
            <w:r w:rsidRPr="00E83158">
              <w:rPr>
                <w:rFonts w:ascii="Arial" w:hAnsi="Arial" w:cs="Arial"/>
                <w:kern w:val="2"/>
                <w:sz w:val="22"/>
                <w:szCs w:val="22"/>
              </w:rPr>
              <w:t>Netaikoma</w:t>
            </w:r>
          </w:p>
        </w:tc>
      </w:tr>
      <w:tr w:rsidR="00C06441" w:rsidRPr="00E83158" w14:paraId="40C83E8C" w14:textId="77777777" w:rsidTr="009E1A1E">
        <w:trPr>
          <w:trHeight w:val="300"/>
        </w:trPr>
        <w:tc>
          <w:tcPr>
            <w:tcW w:w="9535" w:type="dxa"/>
            <w:gridSpan w:val="4"/>
            <w:vAlign w:val="center"/>
          </w:tcPr>
          <w:p w14:paraId="021A29F5"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10. SUTARTIES GALIOJIMAS IR KEITIMAS</w:t>
            </w:r>
          </w:p>
        </w:tc>
      </w:tr>
      <w:tr w:rsidR="00C06441" w:rsidRPr="00E83158" w14:paraId="5F2905A1" w14:textId="77777777" w:rsidTr="009E1A1E">
        <w:trPr>
          <w:trHeight w:val="300"/>
        </w:trPr>
        <w:tc>
          <w:tcPr>
            <w:tcW w:w="2704" w:type="dxa"/>
            <w:gridSpan w:val="2"/>
            <w:vAlign w:val="center"/>
          </w:tcPr>
          <w:p w14:paraId="5D145095"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10.1. Sutarties sudarymas ir įsigaliojimas</w:t>
            </w:r>
          </w:p>
        </w:tc>
        <w:tc>
          <w:tcPr>
            <w:tcW w:w="6831" w:type="dxa"/>
            <w:gridSpan w:val="2"/>
            <w:vAlign w:val="center"/>
          </w:tcPr>
          <w:p w14:paraId="5F886A28" w14:textId="77777777" w:rsidR="00211065" w:rsidRDefault="00211065" w:rsidP="00C06441">
            <w:pPr>
              <w:jc w:val="both"/>
              <w:rPr>
                <w:rFonts w:ascii="Arial" w:hAnsi="Arial" w:cs="Arial"/>
                <w:kern w:val="2"/>
                <w:sz w:val="22"/>
                <w:szCs w:val="22"/>
              </w:rPr>
            </w:pPr>
            <w:r w:rsidRPr="00211065">
              <w:rPr>
                <w:rFonts w:ascii="Arial" w:hAnsi="Arial" w:cs="Arial"/>
                <w:kern w:val="2"/>
                <w:sz w:val="22"/>
                <w:szCs w:val="22"/>
              </w:rPr>
              <w:t>Ši Sutartis laikoma sudaryta ir įsigalioja nuo Sutarties pasirašymo dienos (antrosios Šalies pasirašymo dieną).</w:t>
            </w:r>
          </w:p>
          <w:p w14:paraId="5213DD99" w14:textId="3CEC01DC" w:rsidR="00C06441" w:rsidRPr="00C06441" w:rsidRDefault="00C06441" w:rsidP="00C06441">
            <w:pPr>
              <w:jc w:val="both"/>
              <w:rPr>
                <w:rFonts w:ascii="Arial" w:hAnsi="Arial" w:cs="Arial"/>
                <w:b/>
                <w:bCs/>
                <w:kern w:val="2"/>
                <w:sz w:val="22"/>
                <w:szCs w:val="22"/>
              </w:rPr>
            </w:pPr>
            <w:r w:rsidRPr="00E83158">
              <w:rPr>
                <w:rFonts w:ascii="Arial" w:hAnsi="Arial" w:cs="Arial"/>
                <w:kern w:val="2"/>
                <w:sz w:val="22"/>
                <w:szCs w:val="22"/>
              </w:rPr>
              <w:t>Sutartis galioja iki visiško prievolių įvykdymo (kol bus išnaudota Pradinės Sutarties vertė</w:t>
            </w:r>
            <w:r>
              <w:rPr>
                <w:rFonts w:ascii="Arial" w:hAnsi="Arial" w:cs="Arial"/>
                <w:kern w:val="2"/>
                <w:sz w:val="22"/>
                <w:szCs w:val="22"/>
              </w:rPr>
              <w:t>)</w:t>
            </w:r>
            <w:r w:rsidRPr="00E83158">
              <w:rPr>
                <w:rFonts w:ascii="Arial" w:hAnsi="Arial" w:cs="Arial"/>
                <w:kern w:val="2"/>
                <w:sz w:val="22"/>
                <w:szCs w:val="22"/>
              </w:rPr>
              <w:t xml:space="preserve">, bet jos terminas negali </w:t>
            </w:r>
            <w:r w:rsidRPr="00E83158">
              <w:rPr>
                <w:rFonts w:ascii="Arial" w:hAnsi="Arial" w:cs="Arial"/>
                <w:b/>
                <w:bCs/>
                <w:kern w:val="2"/>
                <w:sz w:val="22"/>
                <w:szCs w:val="22"/>
              </w:rPr>
              <w:t xml:space="preserve">būti ilgesnis kaip </w:t>
            </w:r>
            <w:r w:rsidR="00EB20EA">
              <w:rPr>
                <w:rFonts w:ascii="Arial" w:hAnsi="Arial" w:cs="Arial"/>
                <w:b/>
                <w:bCs/>
                <w:kern w:val="2"/>
                <w:sz w:val="22"/>
                <w:szCs w:val="22"/>
              </w:rPr>
              <w:t>4</w:t>
            </w:r>
            <w:r w:rsidRPr="00E83158">
              <w:rPr>
                <w:rFonts w:ascii="Arial" w:hAnsi="Arial" w:cs="Arial"/>
                <w:b/>
                <w:bCs/>
                <w:kern w:val="2"/>
                <w:sz w:val="22"/>
                <w:szCs w:val="22"/>
              </w:rPr>
              <w:t xml:space="preserve"> mėnesiai.</w:t>
            </w:r>
          </w:p>
        </w:tc>
      </w:tr>
      <w:tr w:rsidR="00C06441" w:rsidRPr="00E83158" w14:paraId="6B8D4F2F" w14:textId="77777777" w:rsidTr="009E1A1E">
        <w:trPr>
          <w:trHeight w:val="300"/>
        </w:trPr>
        <w:tc>
          <w:tcPr>
            <w:tcW w:w="2704" w:type="dxa"/>
            <w:gridSpan w:val="2"/>
            <w:vAlign w:val="center"/>
          </w:tcPr>
          <w:p w14:paraId="43C9E387"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10.2. Sutarties galiojimo termino pratęsimas</w:t>
            </w:r>
          </w:p>
        </w:tc>
        <w:tc>
          <w:tcPr>
            <w:tcW w:w="6831" w:type="dxa"/>
            <w:gridSpan w:val="2"/>
            <w:vAlign w:val="center"/>
          </w:tcPr>
          <w:p w14:paraId="097F1675" w14:textId="762EA25A" w:rsidR="00C06441" w:rsidRPr="00E83158" w:rsidRDefault="00D15CB1" w:rsidP="00C06441">
            <w:pPr>
              <w:rPr>
                <w:rFonts w:ascii="Arial" w:hAnsi="Arial" w:cs="Arial"/>
                <w:kern w:val="2"/>
                <w:sz w:val="22"/>
                <w:szCs w:val="22"/>
              </w:rPr>
            </w:pPr>
            <w:r w:rsidRPr="00D15CB1">
              <w:rPr>
                <w:rFonts w:ascii="Arial" w:hAnsi="Arial" w:cs="Arial"/>
                <w:kern w:val="2"/>
                <w:sz w:val="22"/>
                <w:szCs w:val="22"/>
              </w:rPr>
              <w:t xml:space="preserve">Sutartis gali būti pratęsta rašytiniu Šalių susitarimu dėl Sutarties </w:t>
            </w:r>
            <w:r>
              <w:rPr>
                <w:rFonts w:ascii="Arial" w:hAnsi="Arial" w:cs="Arial"/>
                <w:kern w:val="2"/>
                <w:sz w:val="22"/>
                <w:szCs w:val="22"/>
              </w:rPr>
              <w:t>4.2</w:t>
            </w:r>
            <w:r w:rsidRPr="00D15CB1">
              <w:rPr>
                <w:rFonts w:ascii="Arial" w:hAnsi="Arial" w:cs="Arial"/>
                <w:kern w:val="2"/>
                <w:sz w:val="22"/>
                <w:szCs w:val="22"/>
              </w:rPr>
              <w:t xml:space="preserve"> punkte numatytu aplinkybių.</w:t>
            </w:r>
          </w:p>
        </w:tc>
      </w:tr>
      <w:tr w:rsidR="00C06441" w:rsidRPr="00E83158" w14:paraId="1CA17115" w14:textId="77777777" w:rsidTr="009E1A1E">
        <w:trPr>
          <w:trHeight w:val="300"/>
        </w:trPr>
        <w:tc>
          <w:tcPr>
            <w:tcW w:w="9535" w:type="dxa"/>
            <w:gridSpan w:val="4"/>
            <w:vAlign w:val="center"/>
          </w:tcPr>
          <w:p w14:paraId="27239F42"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11. SUTARTIES NUTRAUKIMAS</w:t>
            </w:r>
          </w:p>
        </w:tc>
      </w:tr>
      <w:tr w:rsidR="00C06441" w:rsidRPr="00E83158" w14:paraId="4CF8570B" w14:textId="77777777" w:rsidTr="009E1A1E">
        <w:trPr>
          <w:trHeight w:val="300"/>
        </w:trPr>
        <w:tc>
          <w:tcPr>
            <w:tcW w:w="2532" w:type="dxa"/>
            <w:vAlign w:val="center"/>
          </w:tcPr>
          <w:p w14:paraId="787BFEC1" w14:textId="77777777"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11.1. Sutarties nutraukimo pagrindai</w:t>
            </w:r>
          </w:p>
        </w:tc>
        <w:tc>
          <w:tcPr>
            <w:tcW w:w="7003" w:type="dxa"/>
            <w:gridSpan w:val="3"/>
            <w:vAlign w:val="center"/>
          </w:tcPr>
          <w:p w14:paraId="1827E13B" w14:textId="58309E59" w:rsidR="00C06441" w:rsidRPr="00E83158" w:rsidRDefault="00C06441" w:rsidP="00C06441">
            <w:pPr>
              <w:jc w:val="both"/>
              <w:rPr>
                <w:rFonts w:ascii="Arial" w:hAnsi="Arial" w:cs="Arial"/>
                <w:kern w:val="2"/>
                <w:sz w:val="22"/>
                <w:szCs w:val="22"/>
              </w:rPr>
            </w:pPr>
            <w:r w:rsidRPr="00E83158">
              <w:rPr>
                <w:rFonts w:ascii="Arial" w:hAnsi="Arial" w:cs="Arial"/>
                <w:kern w:val="2"/>
                <w:sz w:val="22"/>
                <w:szCs w:val="22"/>
              </w:rPr>
              <w:t>Sutartis gali būti nutraukiama rašytiniu Šalių susitarimu arba vienašališkai, Bendrosiose sąlygose nustatyta tvarka.</w:t>
            </w:r>
          </w:p>
        </w:tc>
      </w:tr>
      <w:tr w:rsidR="00C06441" w:rsidRPr="00E83158" w14:paraId="33F4E4BE" w14:textId="77777777" w:rsidTr="009E1A1E">
        <w:trPr>
          <w:trHeight w:val="300"/>
        </w:trPr>
        <w:tc>
          <w:tcPr>
            <w:tcW w:w="2532" w:type="dxa"/>
            <w:vAlign w:val="center"/>
          </w:tcPr>
          <w:p w14:paraId="494295BB" w14:textId="76173C12" w:rsidR="00C06441" w:rsidRPr="00E83158" w:rsidRDefault="00C06441" w:rsidP="00D15CB1">
            <w:pPr>
              <w:jc w:val="both"/>
              <w:rPr>
                <w:rFonts w:ascii="Arial" w:hAnsi="Arial" w:cs="Arial"/>
                <w:b/>
                <w:bCs/>
                <w:kern w:val="2"/>
                <w:sz w:val="22"/>
                <w:szCs w:val="22"/>
              </w:rPr>
            </w:pPr>
            <w:r w:rsidRPr="00E83158">
              <w:rPr>
                <w:rFonts w:ascii="Arial" w:hAnsi="Arial" w:cs="Arial"/>
                <w:b/>
                <w:bCs/>
                <w:kern w:val="2"/>
                <w:sz w:val="22"/>
                <w:szCs w:val="22"/>
              </w:rPr>
              <w:t>11.2. Esminiai Sutarties pažeidimai</w:t>
            </w:r>
          </w:p>
        </w:tc>
        <w:tc>
          <w:tcPr>
            <w:tcW w:w="7003" w:type="dxa"/>
            <w:gridSpan w:val="3"/>
            <w:vAlign w:val="center"/>
          </w:tcPr>
          <w:p w14:paraId="60829354" w14:textId="34C42B33" w:rsidR="00C06441" w:rsidRPr="00E83158" w:rsidRDefault="00C06441" w:rsidP="00C06441">
            <w:pPr>
              <w:jc w:val="both"/>
              <w:rPr>
                <w:rFonts w:ascii="Arial" w:hAnsi="Arial" w:cs="Arial"/>
                <w:kern w:val="2"/>
                <w:sz w:val="22"/>
                <w:szCs w:val="22"/>
              </w:rPr>
            </w:pPr>
            <w:r w:rsidRPr="00E83158">
              <w:rPr>
                <w:rFonts w:ascii="Arial" w:hAnsi="Arial" w:cs="Arial"/>
                <w:kern w:val="2"/>
                <w:sz w:val="22"/>
                <w:szCs w:val="22"/>
              </w:rPr>
              <w:t>11.2.1. jeigu Tiekėjas nevykdo prisiimtų įsipareigojimų už Sutartyje nustatytą Sutarties kainą;</w:t>
            </w:r>
          </w:p>
          <w:p w14:paraId="4EFE445B" w14:textId="460F2A7D" w:rsidR="00C06441" w:rsidRPr="00E83158" w:rsidRDefault="00C06441" w:rsidP="00C06441">
            <w:pPr>
              <w:jc w:val="both"/>
              <w:rPr>
                <w:rFonts w:ascii="Arial" w:eastAsia="Arial" w:hAnsi="Arial" w:cs="Arial"/>
                <w:kern w:val="2"/>
                <w:sz w:val="22"/>
                <w:szCs w:val="22"/>
                <w:lang w:val="lt"/>
              </w:rPr>
            </w:pPr>
            <w:r w:rsidRPr="00E83158">
              <w:rPr>
                <w:rFonts w:ascii="Arial" w:eastAsia="Arial" w:hAnsi="Arial" w:cs="Arial"/>
                <w:kern w:val="2"/>
                <w:sz w:val="22"/>
                <w:szCs w:val="22"/>
                <w:lang w:val="lt"/>
              </w:rPr>
              <w:t>11.2.2. jeigu Tiekėjas nesilaiko Sutartyje nustatytų Prekių tiekimo terminų 2 (du) kartus iš eilės arba vėluoja pristatyti Prekes daugiau nei 30 dienų nei Sutartyje nustatytas Prekių pristatymo terminas;</w:t>
            </w:r>
          </w:p>
          <w:p w14:paraId="730C2503" w14:textId="30D97570" w:rsidR="00C06441" w:rsidRPr="00E83158" w:rsidRDefault="00C06441" w:rsidP="00C06441">
            <w:pPr>
              <w:tabs>
                <w:tab w:val="left" w:pos="567"/>
                <w:tab w:val="left" w:pos="851"/>
                <w:tab w:val="left" w:pos="992"/>
                <w:tab w:val="left" w:pos="1134"/>
              </w:tabs>
              <w:jc w:val="both"/>
              <w:rPr>
                <w:rFonts w:ascii="Arial" w:eastAsia="Arial" w:hAnsi="Arial" w:cs="Arial"/>
                <w:kern w:val="2"/>
                <w:sz w:val="22"/>
                <w:szCs w:val="22"/>
                <w:lang w:val="lt"/>
              </w:rPr>
            </w:pPr>
            <w:r w:rsidRPr="00E83158">
              <w:rPr>
                <w:rFonts w:ascii="Arial" w:eastAsia="Arial" w:hAnsi="Arial" w:cs="Arial"/>
                <w:kern w:val="2"/>
                <w:sz w:val="22"/>
                <w:szCs w:val="22"/>
                <w:lang w:val="lt"/>
              </w:rPr>
              <w:t>11.2.3. Tiekėjas pažeidžia Prekių pristatymo terminus ir dėl Prekių pristatymo vėlavimo Prekės tampa nebereikalingos</w:t>
            </w:r>
          </w:p>
        </w:tc>
      </w:tr>
      <w:tr w:rsidR="00C06441" w:rsidRPr="00E83158" w14:paraId="4E4585FA" w14:textId="77777777" w:rsidTr="009E1A1E">
        <w:trPr>
          <w:trHeight w:val="300"/>
        </w:trPr>
        <w:tc>
          <w:tcPr>
            <w:tcW w:w="9535" w:type="dxa"/>
            <w:gridSpan w:val="4"/>
            <w:vAlign w:val="center"/>
          </w:tcPr>
          <w:p w14:paraId="54F82237" w14:textId="77777777" w:rsidR="00C06441" w:rsidRPr="00E83158" w:rsidRDefault="00C06441" w:rsidP="00C06441">
            <w:pPr>
              <w:jc w:val="center"/>
              <w:rPr>
                <w:rFonts w:ascii="Arial" w:hAnsi="Arial" w:cs="Arial"/>
                <w:kern w:val="2"/>
                <w:sz w:val="22"/>
                <w:szCs w:val="22"/>
              </w:rPr>
            </w:pPr>
            <w:r w:rsidRPr="00E83158">
              <w:rPr>
                <w:rFonts w:ascii="Arial" w:hAnsi="Arial" w:cs="Arial"/>
                <w:b/>
                <w:bCs/>
                <w:kern w:val="2"/>
                <w:sz w:val="22"/>
                <w:szCs w:val="22"/>
              </w:rPr>
              <w:t xml:space="preserve">12. APLINKOSAUGINIAI IR SOCIALINIAI KRITERIJAI </w:t>
            </w:r>
            <w:r w:rsidRPr="00E83158">
              <w:rPr>
                <w:rFonts w:ascii="Arial" w:hAnsi="Arial" w:cs="Arial"/>
                <w:kern w:val="2"/>
                <w:sz w:val="22"/>
                <w:szCs w:val="22"/>
              </w:rPr>
              <w:t>(taikoma, jeigu aplinkosauginiai ir (arba) socialiniai kriterijai nustatomi kaip Sutarties vykdymo sąlygos)</w:t>
            </w:r>
          </w:p>
        </w:tc>
      </w:tr>
      <w:tr w:rsidR="00C06441" w:rsidRPr="00E83158" w14:paraId="3DBACB3F" w14:textId="77777777" w:rsidTr="009E1A1E">
        <w:trPr>
          <w:trHeight w:val="300"/>
        </w:trPr>
        <w:tc>
          <w:tcPr>
            <w:tcW w:w="2532" w:type="dxa"/>
            <w:vAlign w:val="center"/>
          </w:tcPr>
          <w:p w14:paraId="5C31942C" w14:textId="77777777" w:rsidR="00C06441" w:rsidRPr="00E83158" w:rsidRDefault="00C06441" w:rsidP="007A0D18">
            <w:pPr>
              <w:jc w:val="both"/>
              <w:rPr>
                <w:rFonts w:ascii="Arial" w:hAnsi="Arial" w:cs="Arial"/>
                <w:b/>
                <w:bCs/>
                <w:kern w:val="2"/>
                <w:sz w:val="22"/>
                <w:szCs w:val="22"/>
              </w:rPr>
            </w:pPr>
            <w:r w:rsidRPr="00E83158">
              <w:rPr>
                <w:rFonts w:ascii="Arial" w:hAnsi="Arial" w:cs="Arial"/>
                <w:b/>
                <w:bCs/>
                <w:kern w:val="2"/>
                <w:sz w:val="22"/>
                <w:szCs w:val="22"/>
              </w:rPr>
              <w:t>12.1. Aplinkosauginių kriterijų nustatymo teisinis pagrindas</w:t>
            </w:r>
          </w:p>
        </w:tc>
        <w:tc>
          <w:tcPr>
            <w:tcW w:w="7003" w:type="dxa"/>
            <w:gridSpan w:val="3"/>
            <w:vAlign w:val="center"/>
          </w:tcPr>
          <w:p w14:paraId="750E3958" w14:textId="0AF25D78" w:rsidR="00C06441" w:rsidRPr="00E83158" w:rsidRDefault="00C06441" w:rsidP="00C06441">
            <w:pPr>
              <w:jc w:val="both"/>
              <w:rPr>
                <w:rFonts w:ascii="Arial" w:hAnsi="Arial" w:cs="Arial"/>
                <w:b/>
                <w:bCs/>
                <w:kern w:val="2"/>
                <w:sz w:val="22"/>
                <w:szCs w:val="22"/>
              </w:rPr>
            </w:pPr>
            <w:r w:rsidRPr="00E83158">
              <w:rPr>
                <w:rFonts w:ascii="Arial" w:hAnsi="Arial" w:cs="Arial"/>
                <w:color w:val="000000"/>
                <w:kern w:val="2"/>
                <w:sz w:val="22"/>
                <w:szCs w:val="22"/>
                <w:shd w:val="clear" w:color="auto" w:fill="FFFFFF"/>
              </w:rPr>
              <w:t xml:space="preserve">Aplinkosauginiai kriterijai Prekėms nustatomi vadovaujantis </w:t>
            </w:r>
            <w:bookmarkStart w:id="1" w:name="_Hlk176807941"/>
            <w:r w:rsidRPr="00E83158">
              <w:rPr>
                <w:rFonts w:ascii="Arial" w:hAnsi="Arial" w:cs="Arial"/>
                <w:color w:val="000000"/>
                <w:kern w:val="2"/>
                <w:sz w:val="22"/>
                <w:szCs w:val="22"/>
              </w:rPr>
              <w:t>Aplinkos apsaugos kriterijų taikymo, vykdant žaliuosius pirkimus, tvarkos aprašo, patvirtinto 2011 m. birželio 28 d. įsakymu D1-508</w:t>
            </w:r>
            <w:r w:rsidRPr="00E83158">
              <w:rPr>
                <w:rFonts w:ascii="Arial" w:hAnsi="Arial" w:cs="Arial"/>
                <w:color w:val="000000"/>
                <w:kern w:val="2"/>
                <w:sz w:val="22"/>
                <w:szCs w:val="22"/>
                <w:shd w:val="clear" w:color="auto" w:fill="FFFFFF"/>
              </w:rPr>
              <w:t xml:space="preserve"> „Dėl Aplinkos apsaugos kriterijų taikymo, vykdant žaliuosius pirkimus, tvarkos aprašo patvirtinimo“ </w:t>
            </w:r>
            <w:bookmarkEnd w:id="1"/>
            <w:r w:rsidRPr="00E83158">
              <w:rPr>
                <w:rFonts w:ascii="Arial" w:hAnsi="Arial" w:cs="Arial"/>
                <w:color w:val="000000"/>
                <w:kern w:val="2"/>
                <w:sz w:val="22"/>
                <w:szCs w:val="22"/>
                <w:shd w:val="clear" w:color="auto" w:fill="FFFFFF"/>
              </w:rPr>
              <w:t xml:space="preserve">(toliau – Tvarkos aprašas) </w:t>
            </w:r>
            <w:r w:rsidRPr="00E83158">
              <w:rPr>
                <w:rFonts w:ascii="Arial" w:hAnsi="Arial" w:cs="Arial"/>
                <w:color w:val="000000"/>
                <w:sz w:val="22"/>
                <w:szCs w:val="22"/>
              </w:rPr>
              <w:t>4.4.4.4.</w:t>
            </w:r>
            <w:r w:rsidRPr="00E83158">
              <w:rPr>
                <w:rFonts w:ascii="Arial" w:hAnsi="Arial" w:cs="Arial"/>
                <w:color w:val="000000"/>
                <w:kern w:val="2"/>
                <w:sz w:val="22"/>
                <w:szCs w:val="22"/>
                <w:shd w:val="clear" w:color="auto" w:fill="FFFFFF"/>
              </w:rPr>
              <w:t xml:space="preserve"> papunkčiu.</w:t>
            </w:r>
            <w:r w:rsidRPr="00E83158">
              <w:rPr>
                <w:rFonts w:ascii="Arial" w:hAnsi="Arial" w:cs="Arial"/>
                <w:color w:val="000000"/>
                <w:kern w:val="2"/>
                <w:sz w:val="22"/>
                <w:szCs w:val="22"/>
              </w:rPr>
              <w:t> </w:t>
            </w:r>
          </w:p>
        </w:tc>
      </w:tr>
      <w:tr w:rsidR="00C06441" w:rsidRPr="00E83158" w14:paraId="57735385" w14:textId="77777777" w:rsidTr="009E1A1E">
        <w:trPr>
          <w:trHeight w:val="300"/>
        </w:trPr>
        <w:tc>
          <w:tcPr>
            <w:tcW w:w="2532" w:type="dxa"/>
            <w:vAlign w:val="center"/>
          </w:tcPr>
          <w:p w14:paraId="4214077A" w14:textId="77777777" w:rsidR="00C06441" w:rsidRPr="00E83158" w:rsidRDefault="00C06441" w:rsidP="007A0D18">
            <w:pPr>
              <w:jc w:val="both"/>
              <w:rPr>
                <w:rFonts w:ascii="Arial" w:hAnsi="Arial" w:cs="Arial"/>
                <w:b/>
                <w:bCs/>
                <w:kern w:val="2"/>
                <w:sz w:val="22"/>
                <w:szCs w:val="22"/>
              </w:rPr>
            </w:pPr>
            <w:r w:rsidRPr="00E83158">
              <w:rPr>
                <w:rFonts w:ascii="Arial" w:hAnsi="Arial" w:cs="Arial"/>
                <w:b/>
                <w:bCs/>
                <w:kern w:val="2"/>
                <w:sz w:val="22"/>
                <w:szCs w:val="22"/>
              </w:rPr>
              <w:t xml:space="preserve">12.2. </w:t>
            </w:r>
            <w:r w:rsidRPr="00E83158">
              <w:rPr>
                <w:rFonts w:ascii="Arial" w:hAnsi="Arial" w:cs="Arial"/>
                <w:b/>
                <w:bCs/>
                <w:color w:val="000000"/>
                <w:kern w:val="2"/>
                <w:sz w:val="22"/>
                <w:szCs w:val="22"/>
                <w:shd w:val="clear" w:color="auto" w:fill="FFFFFF"/>
              </w:rPr>
              <w:t>Su Prekių pakuotėmis susiję aplinkosauginiai kriterijai</w:t>
            </w:r>
            <w:r w:rsidRPr="00E83158">
              <w:rPr>
                <w:rFonts w:ascii="Arial" w:hAnsi="Arial" w:cs="Arial"/>
                <w:b/>
                <w:bCs/>
                <w:kern w:val="2"/>
                <w:sz w:val="22"/>
                <w:szCs w:val="22"/>
              </w:rPr>
              <w:t xml:space="preserve"> </w:t>
            </w:r>
          </w:p>
        </w:tc>
        <w:tc>
          <w:tcPr>
            <w:tcW w:w="7003" w:type="dxa"/>
            <w:gridSpan w:val="3"/>
            <w:vAlign w:val="center"/>
          </w:tcPr>
          <w:p w14:paraId="7294F476" w14:textId="341F8AF7" w:rsidR="00C06441" w:rsidRPr="00D15CB1" w:rsidRDefault="00211065" w:rsidP="00D15CB1">
            <w:pPr>
              <w:jc w:val="both"/>
              <w:rPr>
                <w:rFonts w:ascii="Arial" w:hAnsi="Arial" w:cs="Arial"/>
                <w:kern w:val="2"/>
                <w:sz w:val="22"/>
                <w:szCs w:val="22"/>
                <w:shd w:val="clear" w:color="auto" w:fill="FFFFFF"/>
              </w:rPr>
            </w:pPr>
            <w:r>
              <w:rPr>
                <w:rFonts w:ascii="Arial" w:hAnsi="Arial" w:cs="Arial"/>
                <w:kern w:val="2"/>
                <w:sz w:val="22"/>
                <w:szCs w:val="22"/>
                <w:shd w:val="clear" w:color="auto" w:fill="FFFFFF"/>
              </w:rPr>
              <w:t>Netaikoma</w:t>
            </w:r>
          </w:p>
        </w:tc>
      </w:tr>
      <w:tr w:rsidR="00C06441" w:rsidRPr="00E83158" w14:paraId="6CC237E0" w14:textId="77777777" w:rsidTr="009E1A1E">
        <w:trPr>
          <w:trHeight w:val="300"/>
        </w:trPr>
        <w:tc>
          <w:tcPr>
            <w:tcW w:w="2532" w:type="dxa"/>
            <w:vAlign w:val="center"/>
          </w:tcPr>
          <w:p w14:paraId="7E57EA82" w14:textId="77777777" w:rsidR="00C06441" w:rsidRPr="00E83158" w:rsidRDefault="00C06441" w:rsidP="007A0D18">
            <w:pPr>
              <w:jc w:val="both"/>
              <w:rPr>
                <w:rFonts w:ascii="Arial" w:hAnsi="Arial" w:cs="Arial"/>
                <w:b/>
                <w:bCs/>
                <w:kern w:val="2"/>
                <w:sz w:val="22"/>
                <w:szCs w:val="22"/>
              </w:rPr>
            </w:pPr>
            <w:r w:rsidRPr="00E83158">
              <w:rPr>
                <w:rFonts w:ascii="Arial" w:hAnsi="Arial" w:cs="Arial"/>
                <w:b/>
                <w:bCs/>
                <w:kern w:val="2"/>
                <w:sz w:val="22"/>
                <w:szCs w:val="22"/>
              </w:rPr>
              <w:t xml:space="preserve">12.3. </w:t>
            </w:r>
            <w:r w:rsidRPr="00E83158">
              <w:rPr>
                <w:rFonts w:ascii="Arial" w:hAnsi="Arial" w:cs="Arial"/>
                <w:b/>
                <w:bCs/>
                <w:kern w:val="2"/>
                <w:sz w:val="22"/>
                <w:szCs w:val="22"/>
                <w:shd w:val="clear" w:color="auto" w:fill="FFFFFF"/>
              </w:rPr>
              <w:t>Su Prekių pristatymu susiję aplinkosauginiai kriterijai</w:t>
            </w:r>
            <w:r w:rsidRPr="00E83158">
              <w:rPr>
                <w:rFonts w:ascii="Arial" w:hAnsi="Arial" w:cs="Arial"/>
                <w:color w:val="008080"/>
                <w:kern w:val="2"/>
                <w:sz w:val="22"/>
                <w:szCs w:val="22"/>
                <w:u w:val="single"/>
                <w:shd w:val="clear" w:color="auto" w:fill="FFFFFF"/>
              </w:rPr>
              <w:t xml:space="preserve"> </w:t>
            </w:r>
          </w:p>
        </w:tc>
        <w:tc>
          <w:tcPr>
            <w:tcW w:w="7003" w:type="dxa"/>
            <w:gridSpan w:val="3"/>
            <w:vAlign w:val="center"/>
          </w:tcPr>
          <w:p w14:paraId="378E64EA" w14:textId="58BB3B47" w:rsidR="00C06441" w:rsidRPr="007A0D18" w:rsidRDefault="00C06441" w:rsidP="00C06441">
            <w:pPr>
              <w:rPr>
                <w:rFonts w:ascii="Arial" w:hAnsi="Arial" w:cs="Arial"/>
                <w:kern w:val="2"/>
                <w:sz w:val="22"/>
                <w:szCs w:val="22"/>
              </w:rPr>
            </w:pPr>
            <w:r w:rsidRPr="00E83158">
              <w:rPr>
                <w:rFonts w:ascii="Arial" w:hAnsi="Arial" w:cs="Arial"/>
                <w:kern w:val="2"/>
                <w:sz w:val="22"/>
                <w:szCs w:val="22"/>
              </w:rPr>
              <w:t>Netaikoma</w:t>
            </w:r>
          </w:p>
        </w:tc>
      </w:tr>
      <w:tr w:rsidR="00C06441" w:rsidRPr="00E83158" w14:paraId="29EF0C85" w14:textId="77777777" w:rsidTr="009E1A1E">
        <w:trPr>
          <w:trHeight w:val="300"/>
        </w:trPr>
        <w:tc>
          <w:tcPr>
            <w:tcW w:w="2532" w:type="dxa"/>
            <w:vAlign w:val="center"/>
          </w:tcPr>
          <w:p w14:paraId="71E68887" w14:textId="77777777" w:rsidR="00C06441" w:rsidRPr="00E83158" w:rsidRDefault="00C06441" w:rsidP="007A0D18">
            <w:pPr>
              <w:jc w:val="both"/>
              <w:rPr>
                <w:rFonts w:ascii="Arial" w:hAnsi="Arial" w:cs="Arial"/>
                <w:b/>
                <w:bCs/>
                <w:kern w:val="2"/>
                <w:sz w:val="22"/>
                <w:szCs w:val="22"/>
              </w:rPr>
            </w:pPr>
            <w:r w:rsidRPr="00E83158">
              <w:rPr>
                <w:rFonts w:ascii="Arial" w:hAnsi="Arial" w:cs="Arial"/>
                <w:b/>
                <w:bCs/>
                <w:kern w:val="2"/>
                <w:sz w:val="22"/>
                <w:szCs w:val="22"/>
              </w:rPr>
              <w:t xml:space="preserve">12.4. </w:t>
            </w:r>
            <w:r w:rsidRPr="00E83158">
              <w:rPr>
                <w:rFonts w:ascii="Arial" w:hAnsi="Arial" w:cs="Arial"/>
                <w:b/>
                <w:bCs/>
                <w:kern w:val="2"/>
                <w:sz w:val="22"/>
                <w:szCs w:val="22"/>
                <w:shd w:val="clear" w:color="auto" w:fill="FFFFFF"/>
              </w:rPr>
              <w:t xml:space="preserve">Su Prekėmis susijusių paslaugų (pavyzdžiui, montavimo, </w:t>
            </w:r>
            <w:r w:rsidRPr="00E83158">
              <w:rPr>
                <w:rFonts w:ascii="Arial" w:hAnsi="Arial" w:cs="Arial"/>
                <w:b/>
                <w:bCs/>
                <w:kern w:val="2"/>
                <w:sz w:val="22"/>
                <w:szCs w:val="22"/>
                <w:shd w:val="clear" w:color="auto" w:fill="FFFFFF"/>
              </w:rPr>
              <w:lastRenderedPageBreak/>
              <w:t>apmokymo ir kitos parengimui naudoti skirtos paslaugos) teikimu susiję aplinkosauginiai k</w:t>
            </w:r>
            <w:r w:rsidRPr="00E83158">
              <w:rPr>
                <w:rFonts w:ascii="Arial" w:hAnsi="Arial" w:cs="Arial"/>
                <w:b/>
                <w:kern w:val="2"/>
                <w:sz w:val="22"/>
                <w:szCs w:val="22"/>
                <w:shd w:val="clear" w:color="auto" w:fill="FFFFFF"/>
              </w:rPr>
              <w:t>riterijai</w:t>
            </w:r>
          </w:p>
        </w:tc>
        <w:tc>
          <w:tcPr>
            <w:tcW w:w="7003" w:type="dxa"/>
            <w:gridSpan w:val="3"/>
            <w:vAlign w:val="center"/>
          </w:tcPr>
          <w:p w14:paraId="27E57CBC" w14:textId="29BC0D34" w:rsidR="00C06441" w:rsidRPr="00E83158" w:rsidRDefault="00C06441" w:rsidP="00C06441">
            <w:pPr>
              <w:rPr>
                <w:rFonts w:ascii="Arial" w:hAnsi="Arial" w:cs="Arial"/>
                <w:kern w:val="2"/>
                <w:sz w:val="22"/>
                <w:szCs w:val="22"/>
              </w:rPr>
            </w:pPr>
            <w:r w:rsidRPr="00E83158">
              <w:rPr>
                <w:rFonts w:ascii="Arial" w:hAnsi="Arial" w:cs="Arial"/>
                <w:kern w:val="2"/>
                <w:sz w:val="22"/>
                <w:szCs w:val="22"/>
              </w:rPr>
              <w:lastRenderedPageBreak/>
              <w:t>Netaikoma</w:t>
            </w:r>
          </w:p>
        </w:tc>
      </w:tr>
      <w:tr w:rsidR="00C06441" w:rsidRPr="00E83158" w14:paraId="45FB101C" w14:textId="77777777" w:rsidTr="009E1A1E">
        <w:trPr>
          <w:trHeight w:val="300"/>
        </w:trPr>
        <w:tc>
          <w:tcPr>
            <w:tcW w:w="2532" w:type="dxa"/>
            <w:vAlign w:val="center"/>
          </w:tcPr>
          <w:p w14:paraId="52C00416" w14:textId="77777777" w:rsidR="00C06441" w:rsidRPr="00E83158" w:rsidRDefault="00C06441" w:rsidP="007A0D18">
            <w:pPr>
              <w:jc w:val="both"/>
              <w:rPr>
                <w:rFonts w:ascii="Arial" w:hAnsi="Arial" w:cs="Arial"/>
                <w:b/>
                <w:bCs/>
                <w:kern w:val="2"/>
                <w:sz w:val="22"/>
                <w:szCs w:val="22"/>
              </w:rPr>
            </w:pPr>
            <w:r w:rsidRPr="00E83158">
              <w:rPr>
                <w:rFonts w:ascii="Arial" w:hAnsi="Arial" w:cs="Arial"/>
                <w:b/>
                <w:bCs/>
                <w:kern w:val="2"/>
                <w:sz w:val="22"/>
                <w:szCs w:val="22"/>
              </w:rPr>
              <w:t>12.5. Su perkamomis Prekėmis susiję socialiniai kriterijai</w:t>
            </w:r>
          </w:p>
        </w:tc>
        <w:tc>
          <w:tcPr>
            <w:tcW w:w="7003" w:type="dxa"/>
            <w:gridSpan w:val="3"/>
            <w:vAlign w:val="center"/>
          </w:tcPr>
          <w:p w14:paraId="6CA66199" w14:textId="0F33FE9B" w:rsidR="00C06441" w:rsidRPr="007A0D18" w:rsidRDefault="00C06441" w:rsidP="00C06441">
            <w:pPr>
              <w:rPr>
                <w:rFonts w:ascii="Arial" w:hAnsi="Arial" w:cs="Arial"/>
                <w:color w:val="000000"/>
                <w:kern w:val="2"/>
                <w:sz w:val="22"/>
                <w:szCs w:val="22"/>
                <w:shd w:val="clear" w:color="auto" w:fill="FFFFFF"/>
              </w:rPr>
            </w:pPr>
            <w:r w:rsidRPr="00E83158">
              <w:rPr>
                <w:rFonts w:ascii="Arial" w:hAnsi="Arial" w:cs="Arial"/>
                <w:color w:val="000000"/>
                <w:kern w:val="2"/>
                <w:sz w:val="22"/>
                <w:szCs w:val="22"/>
                <w:shd w:val="clear" w:color="auto" w:fill="FFFFFF"/>
              </w:rPr>
              <w:t>Netaikoma</w:t>
            </w:r>
          </w:p>
        </w:tc>
      </w:tr>
      <w:tr w:rsidR="00C06441" w:rsidRPr="00E83158" w14:paraId="7553FB3B" w14:textId="77777777" w:rsidTr="009E1A1E">
        <w:trPr>
          <w:trHeight w:val="300"/>
        </w:trPr>
        <w:tc>
          <w:tcPr>
            <w:tcW w:w="9535" w:type="dxa"/>
            <w:gridSpan w:val="4"/>
            <w:vAlign w:val="center"/>
          </w:tcPr>
          <w:p w14:paraId="4BA5E0CE"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 xml:space="preserve">13. BENDRŲJŲ SĄLYGŲ PAKEITIMAI IR PAPILDYMAI </w:t>
            </w:r>
          </w:p>
          <w:p w14:paraId="35AE287C" w14:textId="77777777" w:rsidR="00C06441" w:rsidRPr="00E83158" w:rsidRDefault="00C06441" w:rsidP="00C06441">
            <w:pPr>
              <w:jc w:val="center"/>
              <w:rPr>
                <w:rFonts w:ascii="Arial" w:hAnsi="Arial" w:cs="Arial"/>
                <w:kern w:val="2"/>
                <w:sz w:val="22"/>
                <w:szCs w:val="22"/>
              </w:rPr>
            </w:pPr>
            <w:r w:rsidRPr="00E83158">
              <w:rPr>
                <w:rFonts w:ascii="Arial" w:hAnsi="Arial" w:cs="Arial"/>
                <w:kern w:val="2"/>
                <w:sz w:val="22"/>
                <w:szCs w:val="22"/>
              </w:rPr>
              <w:t xml:space="preserve">(jeigu būtina dėl konkretaus Sutarties dalyko specifikos) </w:t>
            </w:r>
          </w:p>
        </w:tc>
      </w:tr>
      <w:tr w:rsidR="00C06441" w:rsidRPr="00E83158" w14:paraId="4886FE6C" w14:textId="77777777" w:rsidTr="009E1A1E">
        <w:trPr>
          <w:trHeight w:val="300"/>
        </w:trPr>
        <w:tc>
          <w:tcPr>
            <w:tcW w:w="2532" w:type="dxa"/>
            <w:vAlign w:val="center"/>
          </w:tcPr>
          <w:p w14:paraId="31D9ECA3" w14:textId="77777777" w:rsidR="00C06441" w:rsidRPr="00E83158" w:rsidRDefault="00C06441" w:rsidP="00C06441">
            <w:pPr>
              <w:rPr>
                <w:rFonts w:ascii="Arial" w:hAnsi="Arial" w:cs="Arial"/>
                <w:b/>
                <w:bCs/>
                <w:kern w:val="2"/>
                <w:sz w:val="22"/>
                <w:szCs w:val="22"/>
              </w:rPr>
            </w:pPr>
            <w:r w:rsidRPr="00E83158">
              <w:rPr>
                <w:rFonts w:ascii="Arial" w:hAnsi="Arial" w:cs="Arial"/>
                <w:b/>
                <w:bCs/>
                <w:kern w:val="2"/>
                <w:sz w:val="22"/>
                <w:szCs w:val="22"/>
              </w:rPr>
              <w:t xml:space="preserve">13.1. </w:t>
            </w:r>
          </w:p>
        </w:tc>
        <w:tc>
          <w:tcPr>
            <w:tcW w:w="7003" w:type="dxa"/>
            <w:gridSpan w:val="3"/>
            <w:vAlign w:val="center"/>
          </w:tcPr>
          <w:p w14:paraId="66980AE2" w14:textId="6D4BBC44" w:rsidR="00C06441" w:rsidRDefault="00C06441" w:rsidP="00E20EA9">
            <w:pPr>
              <w:jc w:val="both"/>
              <w:rPr>
                <w:rFonts w:ascii="Arial" w:hAnsi="Arial" w:cs="Arial"/>
                <w:kern w:val="2"/>
                <w:sz w:val="22"/>
                <w:szCs w:val="22"/>
              </w:rPr>
            </w:pPr>
            <w:r>
              <w:rPr>
                <w:rFonts w:ascii="Arial" w:hAnsi="Arial" w:cs="Arial"/>
                <w:kern w:val="2"/>
                <w:sz w:val="22"/>
                <w:szCs w:val="22"/>
              </w:rPr>
              <w:t xml:space="preserve">Tikslinamas </w:t>
            </w:r>
            <w:r w:rsidRPr="00E83158">
              <w:rPr>
                <w:rFonts w:ascii="Arial" w:hAnsi="Arial" w:cs="Arial"/>
                <w:kern w:val="2"/>
                <w:sz w:val="22"/>
                <w:szCs w:val="22"/>
              </w:rPr>
              <w:t xml:space="preserve">Sutarties Bendrųjų sąlygų </w:t>
            </w:r>
            <w:r>
              <w:rPr>
                <w:rFonts w:ascii="Arial" w:hAnsi="Arial" w:cs="Arial"/>
                <w:kern w:val="2"/>
                <w:sz w:val="22"/>
                <w:szCs w:val="22"/>
              </w:rPr>
              <w:t xml:space="preserve">10.2 </w:t>
            </w:r>
            <w:r w:rsidRPr="00E83158">
              <w:rPr>
                <w:rFonts w:ascii="Arial" w:hAnsi="Arial" w:cs="Arial"/>
                <w:kern w:val="2"/>
                <w:sz w:val="22"/>
                <w:szCs w:val="22"/>
              </w:rPr>
              <w:t>punkt</w:t>
            </w:r>
            <w:r>
              <w:rPr>
                <w:rFonts w:ascii="Arial" w:hAnsi="Arial" w:cs="Arial"/>
                <w:kern w:val="2"/>
                <w:sz w:val="22"/>
                <w:szCs w:val="22"/>
              </w:rPr>
              <w:t>as</w:t>
            </w:r>
            <w:r w:rsidRPr="00E83158">
              <w:rPr>
                <w:rFonts w:ascii="Arial" w:hAnsi="Arial" w:cs="Arial"/>
                <w:kern w:val="2"/>
                <w:sz w:val="22"/>
                <w:szCs w:val="22"/>
              </w:rPr>
              <w:t xml:space="preserve"> ir išdėst</w:t>
            </w:r>
            <w:r>
              <w:rPr>
                <w:rFonts w:ascii="Arial" w:hAnsi="Arial" w:cs="Arial"/>
                <w:kern w:val="2"/>
                <w:sz w:val="22"/>
                <w:szCs w:val="22"/>
              </w:rPr>
              <w:t>omas</w:t>
            </w:r>
            <w:r w:rsidRPr="00E83158">
              <w:rPr>
                <w:rFonts w:ascii="Arial" w:hAnsi="Arial" w:cs="Arial"/>
                <w:kern w:val="2"/>
                <w:sz w:val="22"/>
                <w:szCs w:val="22"/>
              </w:rPr>
              <w:t xml:space="preserve"> nauja redakcija:</w:t>
            </w:r>
          </w:p>
          <w:p w14:paraId="1A1591CC" w14:textId="06B49EF4" w:rsidR="00211065" w:rsidRPr="00D565F0" w:rsidRDefault="00042C15" w:rsidP="00042C15">
            <w:pPr>
              <w:jc w:val="both"/>
              <w:rPr>
                <w:rFonts w:ascii="Arial" w:hAnsi="Arial" w:cs="Arial"/>
                <w:i/>
                <w:iCs/>
                <w:kern w:val="2"/>
                <w:sz w:val="22"/>
                <w:szCs w:val="22"/>
              </w:rPr>
            </w:pPr>
            <w:r>
              <w:rPr>
                <w:rFonts w:ascii="Arial" w:hAnsi="Arial" w:cs="Arial"/>
                <w:i/>
                <w:iCs/>
                <w:kern w:val="2"/>
                <w:sz w:val="22"/>
                <w:szCs w:val="22"/>
              </w:rPr>
              <w:t>„</w:t>
            </w:r>
            <w:r w:rsidR="00C06441" w:rsidRPr="00042C15">
              <w:rPr>
                <w:rFonts w:ascii="Arial" w:hAnsi="Arial" w:cs="Arial"/>
                <w:i/>
                <w:iCs/>
                <w:kern w:val="2"/>
                <w:sz w:val="22"/>
                <w:szCs w:val="22"/>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arba į Pirkėjo sąskaitą, nurodytą Sutarties Specialiosiose sąlygose, padarytą mokėjimo pavedimą</w:t>
            </w:r>
            <w:r w:rsidR="00C06441" w:rsidRPr="00042C15">
              <w:rPr>
                <w:rFonts w:ascii="Arial" w:hAnsi="Arial" w:cs="Arial"/>
                <w:i/>
                <w:iCs/>
                <w:kern w:val="2"/>
                <w:sz w:val="22"/>
                <w:szCs w:val="22"/>
                <w:u w:val="single"/>
              </w:rPr>
              <w:t>,</w:t>
            </w:r>
            <w:r w:rsidR="00C06441" w:rsidRPr="00042C15">
              <w:rPr>
                <w:rFonts w:ascii="Arial" w:hAnsi="Arial" w:cs="Arial"/>
                <w:i/>
                <w:iCs/>
                <w:kern w:val="2"/>
                <w:sz w:val="22"/>
                <w:szCs w:val="22"/>
              </w:rPr>
              <w:t xml:space="preserve"> atitinkantį Bendrųjų sąlygų 10 skyriuje nurodytas sąlygas, per Specialiosiose sąlygose nustatytą terminą (toliau – Sutarties įvykdymo užtikrinimas).</w:t>
            </w:r>
            <w:r>
              <w:rPr>
                <w:rFonts w:ascii="Arial" w:hAnsi="Arial" w:cs="Arial"/>
                <w:i/>
                <w:iCs/>
                <w:kern w:val="2"/>
                <w:sz w:val="22"/>
                <w:szCs w:val="22"/>
              </w:rPr>
              <w:t>“</w:t>
            </w:r>
          </w:p>
        </w:tc>
      </w:tr>
      <w:tr w:rsidR="00D565F0" w:rsidRPr="00E83158" w14:paraId="55571009" w14:textId="77777777" w:rsidTr="009E1A1E">
        <w:trPr>
          <w:trHeight w:val="300"/>
        </w:trPr>
        <w:tc>
          <w:tcPr>
            <w:tcW w:w="2532" w:type="dxa"/>
            <w:vAlign w:val="center"/>
          </w:tcPr>
          <w:p w14:paraId="75D19F1A" w14:textId="69C1A97A" w:rsidR="00D565F0" w:rsidRPr="00E83158" w:rsidRDefault="00D565F0" w:rsidP="00C06441">
            <w:pPr>
              <w:rPr>
                <w:rFonts w:ascii="Arial" w:hAnsi="Arial" w:cs="Arial"/>
                <w:b/>
                <w:bCs/>
                <w:kern w:val="2"/>
                <w:sz w:val="22"/>
                <w:szCs w:val="22"/>
              </w:rPr>
            </w:pPr>
            <w:r>
              <w:rPr>
                <w:rFonts w:ascii="Arial" w:hAnsi="Arial" w:cs="Arial"/>
                <w:b/>
                <w:bCs/>
                <w:kern w:val="2"/>
                <w:sz w:val="22"/>
                <w:szCs w:val="22"/>
              </w:rPr>
              <w:t>13.2.</w:t>
            </w:r>
          </w:p>
        </w:tc>
        <w:tc>
          <w:tcPr>
            <w:tcW w:w="7003" w:type="dxa"/>
            <w:gridSpan w:val="3"/>
            <w:vAlign w:val="center"/>
          </w:tcPr>
          <w:p w14:paraId="663F7277" w14:textId="5906E0BF" w:rsidR="00D565F0" w:rsidRDefault="00D565F0" w:rsidP="00E20EA9">
            <w:pPr>
              <w:jc w:val="both"/>
              <w:rPr>
                <w:rFonts w:ascii="Arial" w:hAnsi="Arial" w:cs="Arial"/>
                <w:kern w:val="2"/>
                <w:sz w:val="22"/>
                <w:szCs w:val="22"/>
              </w:rPr>
            </w:pPr>
            <w:r>
              <w:rPr>
                <w:rFonts w:ascii="Arial" w:hAnsi="Arial" w:cs="Arial"/>
                <w:kern w:val="2"/>
                <w:sz w:val="22"/>
                <w:szCs w:val="22"/>
              </w:rPr>
              <w:t>Papildomas</w:t>
            </w:r>
            <w:r w:rsidRPr="00D565F0">
              <w:rPr>
                <w:rFonts w:ascii="Arial" w:hAnsi="Arial" w:cs="Arial"/>
                <w:kern w:val="2"/>
                <w:sz w:val="22"/>
                <w:szCs w:val="22"/>
              </w:rPr>
              <w:t xml:space="preserve"> Sutarties Bendr</w:t>
            </w:r>
            <w:r>
              <w:rPr>
                <w:rFonts w:ascii="Arial" w:hAnsi="Arial" w:cs="Arial"/>
                <w:kern w:val="2"/>
                <w:sz w:val="22"/>
                <w:szCs w:val="22"/>
              </w:rPr>
              <w:t>ųjų sąlygų 13 skyrius</w:t>
            </w:r>
            <w:r w:rsidRPr="00D565F0">
              <w:rPr>
                <w:rFonts w:ascii="Arial" w:hAnsi="Arial" w:cs="Arial"/>
                <w:kern w:val="2"/>
                <w:sz w:val="22"/>
                <w:szCs w:val="22"/>
              </w:rPr>
              <w:t xml:space="preserve"> </w:t>
            </w:r>
            <w:r>
              <w:rPr>
                <w:rFonts w:ascii="Arial" w:hAnsi="Arial" w:cs="Arial"/>
                <w:kern w:val="2"/>
                <w:sz w:val="22"/>
                <w:szCs w:val="22"/>
              </w:rPr>
              <w:t>šiais</w:t>
            </w:r>
            <w:r w:rsidRPr="00D565F0">
              <w:rPr>
                <w:rFonts w:ascii="Arial" w:hAnsi="Arial" w:cs="Arial"/>
                <w:kern w:val="2"/>
                <w:sz w:val="22"/>
                <w:szCs w:val="22"/>
              </w:rPr>
              <w:t xml:space="preserve"> punkt</w:t>
            </w:r>
            <w:r>
              <w:rPr>
                <w:rFonts w:ascii="Arial" w:hAnsi="Arial" w:cs="Arial"/>
                <w:kern w:val="2"/>
                <w:sz w:val="22"/>
                <w:szCs w:val="22"/>
              </w:rPr>
              <w:t>ais</w:t>
            </w:r>
            <w:r w:rsidRPr="00D565F0">
              <w:rPr>
                <w:rFonts w:ascii="Arial" w:hAnsi="Arial" w:cs="Arial"/>
                <w:kern w:val="2"/>
                <w:sz w:val="22"/>
                <w:szCs w:val="22"/>
              </w:rPr>
              <w:t>:</w:t>
            </w:r>
          </w:p>
          <w:p w14:paraId="096977C6" w14:textId="77777777" w:rsidR="00D565F0" w:rsidRPr="00D565F0" w:rsidRDefault="00D565F0" w:rsidP="00D565F0">
            <w:pPr>
              <w:jc w:val="both"/>
              <w:rPr>
                <w:rFonts w:ascii="Arial" w:hAnsi="Arial" w:cs="Arial"/>
                <w:kern w:val="2"/>
                <w:sz w:val="22"/>
                <w:szCs w:val="22"/>
              </w:rPr>
            </w:pPr>
            <w:r w:rsidRPr="00D565F0">
              <w:rPr>
                <w:rFonts w:ascii="Arial" w:hAnsi="Arial" w:cs="Arial"/>
                <w:kern w:val="2"/>
                <w:sz w:val="22"/>
                <w:szCs w:val="22"/>
              </w:rPr>
              <w:t>„13.6. Pirkėjas supažindina Sutartį vykdysiančius Tiekėjo (ir subtiekėjo, jeigu jis pasitelkiamas) darbuotojus su Antikorupcinės politikos, Interesų konfliktų vengimo politikos ir Dovanų politikos nuostatomis (https://vmu.lt/korupcijos-prevencija/) prieš pradedant vykdyti Sutartį.</w:t>
            </w:r>
          </w:p>
          <w:p w14:paraId="05D19BEA" w14:textId="2E24A951" w:rsidR="00D565F0" w:rsidRDefault="00D565F0" w:rsidP="00D565F0">
            <w:pPr>
              <w:jc w:val="both"/>
              <w:rPr>
                <w:rFonts w:ascii="Arial" w:hAnsi="Arial" w:cs="Arial"/>
                <w:kern w:val="2"/>
                <w:sz w:val="22"/>
                <w:szCs w:val="22"/>
              </w:rPr>
            </w:pPr>
            <w:r w:rsidRPr="00D565F0">
              <w:rPr>
                <w:rFonts w:ascii="Arial" w:hAnsi="Arial" w:cs="Arial"/>
                <w:kern w:val="2"/>
                <w:sz w:val="22"/>
                <w:szCs w:val="22"/>
              </w:rPr>
              <w:t>13.7.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tc>
      </w:tr>
      <w:tr w:rsidR="00D565F0" w:rsidRPr="00E83158" w14:paraId="0930091C" w14:textId="77777777" w:rsidTr="009E1A1E">
        <w:trPr>
          <w:trHeight w:val="300"/>
        </w:trPr>
        <w:tc>
          <w:tcPr>
            <w:tcW w:w="2532" w:type="dxa"/>
            <w:vAlign w:val="center"/>
          </w:tcPr>
          <w:p w14:paraId="4F9713B2" w14:textId="6ED637DA" w:rsidR="00D565F0" w:rsidRPr="00E83158" w:rsidRDefault="00D565F0" w:rsidP="00C06441">
            <w:pPr>
              <w:rPr>
                <w:rFonts w:ascii="Arial" w:hAnsi="Arial" w:cs="Arial"/>
                <w:b/>
                <w:bCs/>
                <w:kern w:val="2"/>
                <w:sz w:val="22"/>
                <w:szCs w:val="22"/>
              </w:rPr>
            </w:pPr>
            <w:r>
              <w:rPr>
                <w:rFonts w:ascii="Arial" w:hAnsi="Arial" w:cs="Arial"/>
                <w:b/>
                <w:bCs/>
                <w:kern w:val="2"/>
                <w:sz w:val="22"/>
                <w:szCs w:val="22"/>
              </w:rPr>
              <w:t>13.3.</w:t>
            </w:r>
          </w:p>
        </w:tc>
        <w:tc>
          <w:tcPr>
            <w:tcW w:w="7003" w:type="dxa"/>
            <w:gridSpan w:val="3"/>
            <w:vAlign w:val="center"/>
          </w:tcPr>
          <w:p w14:paraId="2790EB2E" w14:textId="5234C50F" w:rsidR="009D070C" w:rsidRDefault="009D070C" w:rsidP="00E20EA9">
            <w:pPr>
              <w:jc w:val="both"/>
              <w:rPr>
                <w:rFonts w:ascii="Arial" w:hAnsi="Arial" w:cs="Arial"/>
                <w:kern w:val="2"/>
                <w:sz w:val="22"/>
                <w:szCs w:val="22"/>
              </w:rPr>
            </w:pPr>
            <w:r w:rsidRPr="009D070C">
              <w:rPr>
                <w:rFonts w:ascii="Arial" w:hAnsi="Arial" w:cs="Arial"/>
                <w:kern w:val="2"/>
                <w:sz w:val="22"/>
                <w:szCs w:val="22"/>
              </w:rPr>
              <w:t xml:space="preserve">Papildomas Sutarties Bendrųjų sąlygų </w:t>
            </w:r>
            <w:r>
              <w:rPr>
                <w:rFonts w:ascii="Arial" w:hAnsi="Arial" w:cs="Arial"/>
                <w:kern w:val="2"/>
                <w:sz w:val="22"/>
                <w:szCs w:val="22"/>
              </w:rPr>
              <w:t>24</w:t>
            </w:r>
            <w:r w:rsidRPr="009D070C">
              <w:rPr>
                <w:rFonts w:ascii="Arial" w:hAnsi="Arial" w:cs="Arial"/>
                <w:kern w:val="2"/>
                <w:sz w:val="22"/>
                <w:szCs w:val="22"/>
              </w:rPr>
              <w:t xml:space="preserve"> skyrius ši</w:t>
            </w:r>
            <w:r>
              <w:rPr>
                <w:rFonts w:ascii="Arial" w:hAnsi="Arial" w:cs="Arial"/>
                <w:kern w:val="2"/>
                <w:sz w:val="22"/>
                <w:szCs w:val="22"/>
              </w:rPr>
              <w:t>uo</w:t>
            </w:r>
            <w:r w:rsidRPr="009D070C">
              <w:rPr>
                <w:rFonts w:ascii="Arial" w:hAnsi="Arial" w:cs="Arial"/>
                <w:kern w:val="2"/>
                <w:sz w:val="22"/>
                <w:szCs w:val="22"/>
              </w:rPr>
              <w:t xml:space="preserve"> punkt</w:t>
            </w:r>
            <w:r>
              <w:rPr>
                <w:rFonts w:ascii="Arial" w:hAnsi="Arial" w:cs="Arial"/>
                <w:kern w:val="2"/>
                <w:sz w:val="22"/>
                <w:szCs w:val="22"/>
              </w:rPr>
              <w:t>u</w:t>
            </w:r>
            <w:r w:rsidRPr="009D070C">
              <w:rPr>
                <w:rFonts w:ascii="Arial" w:hAnsi="Arial" w:cs="Arial"/>
                <w:kern w:val="2"/>
                <w:sz w:val="22"/>
                <w:szCs w:val="22"/>
              </w:rPr>
              <w:t>:</w:t>
            </w:r>
          </w:p>
          <w:p w14:paraId="71DB67F5" w14:textId="242B2E03" w:rsidR="00D565F0" w:rsidRDefault="00D565F0" w:rsidP="00E20EA9">
            <w:pPr>
              <w:jc w:val="both"/>
              <w:rPr>
                <w:rFonts w:ascii="Arial" w:hAnsi="Arial" w:cs="Arial"/>
                <w:kern w:val="2"/>
                <w:sz w:val="22"/>
                <w:szCs w:val="22"/>
              </w:rPr>
            </w:pPr>
            <w:r w:rsidRPr="00D565F0">
              <w:rPr>
                <w:rFonts w:ascii="Arial" w:hAnsi="Arial" w:cs="Arial"/>
                <w:kern w:val="2"/>
                <w:sz w:val="22"/>
                <w:szCs w:val="22"/>
              </w:rPr>
              <w:t>24.6. Tiekėjas prieš pradedant vykdyti sutartį susipažįsta ir laikosi reikalavimų nustatytų patvirtintame VMU tiekėjų elgesio kodekse (https://vmu.lt/wp-content/uploads/2025/01/Tiekeju-elgesio-kodeksas-1.pdf )“.</w:t>
            </w:r>
          </w:p>
        </w:tc>
      </w:tr>
      <w:tr w:rsidR="009D070C" w:rsidRPr="00E83158" w14:paraId="6BC411F1" w14:textId="77777777" w:rsidTr="009E1A1E">
        <w:trPr>
          <w:trHeight w:val="300"/>
        </w:trPr>
        <w:tc>
          <w:tcPr>
            <w:tcW w:w="2532" w:type="dxa"/>
            <w:vAlign w:val="center"/>
          </w:tcPr>
          <w:p w14:paraId="02D36462" w14:textId="5024E62B" w:rsidR="009D070C" w:rsidRDefault="009D070C" w:rsidP="00C06441">
            <w:pPr>
              <w:rPr>
                <w:rFonts w:ascii="Arial" w:hAnsi="Arial" w:cs="Arial"/>
                <w:b/>
                <w:bCs/>
                <w:kern w:val="2"/>
                <w:sz w:val="22"/>
                <w:szCs w:val="22"/>
              </w:rPr>
            </w:pPr>
            <w:r>
              <w:rPr>
                <w:rFonts w:ascii="Arial" w:hAnsi="Arial" w:cs="Arial"/>
                <w:b/>
                <w:bCs/>
                <w:kern w:val="2"/>
                <w:sz w:val="22"/>
                <w:szCs w:val="22"/>
              </w:rPr>
              <w:t>13.4.</w:t>
            </w:r>
          </w:p>
        </w:tc>
        <w:tc>
          <w:tcPr>
            <w:tcW w:w="7003" w:type="dxa"/>
            <w:gridSpan w:val="3"/>
            <w:vAlign w:val="center"/>
          </w:tcPr>
          <w:p w14:paraId="3BAE766B" w14:textId="77777777" w:rsidR="009D070C" w:rsidRPr="009D070C" w:rsidRDefault="009D070C" w:rsidP="009D070C">
            <w:pPr>
              <w:jc w:val="both"/>
              <w:rPr>
                <w:rFonts w:ascii="Arial" w:hAnsi="Arial" w:cs="Arial"/>
                <w:kern w:val="2"/>
                <w:sz w:val="22"/>
                <w:szCs w:val="22"/>
              </w:rPr>
            </w:pPr>
            <w:r w:rsidRPr="009D070C">
              <w:rPr>
                <w:rFonts w:ascii="Arial" w:hAnsi="Arial" w:cs="Arial"/>
                <w:kern w:val="2"/>
                <w:sz w:val="22"/>
                <w:szCs w:val="22"/>
              </w:rPr>
              <w:t>Šalys susitaria papildyti Sutarties Bendrąsias sąlygas 26 skyriumi „Baigiamosios nuostatos“:</w:t>
            </w:r>
          </w:p>
          <w:p w14:paraId="02BEC624" w14:textId="2F01ADC1" w:rsidR="009D070C" w:rsidRPr="009D070C" w:rsidRDefault="009D070C" w:rsidP="009D070C">
            <w:pPr>
              <w:jc w:val="both"/>
              <w:rPr>
                <w:rFonts w:ascii="Arial" w:hAnsi="Arial" w:cs="Arial"/>
                <w:kern w:val="2"/>
                <w:sz w:val="22"/>
                <w:szCs w:val="22"/>
              </w:rPr>
            </w:pPr>
            <w:r w:rsidRPr="009D070C">
              <w:rPr>
                <w:rFonts w:ascii="Arial" w:hAnsi="Arial" w:cs="Arial"/>
                <w:kern w:val="2"/>
                <w:sz w:val="22"/>
                <w:szCs w:val="22"/>
              </w:rPr>
              <w:t xml:space="preserve">„26.1.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w:t>
            </w:r>
            <w:r w:rsidRPr="009D070C">
              <w:rPr>
                <w:rFonts w:ascii="Arial" w:hAnsi="Arial" w:cs="Arial"/>
                <w:kern w:val="2"/>
                <w:sz w:val="22"/>
                <w:szCs w:val="22"/>
              </w:rPr>
              <w:lastRenderedPageBreak/>
              <w:t>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9D070C" w:rsidRPr="00E83158" w14:paraId="16992102" w14:textId="77777777" w:rsidTr="009E1A1E">
        <w:trPr>
          <w:trHeight w:val="300"/>
        </w:trPr>
        <w:tc>
          <w:tcPr>
            <w:tcW w:w="2532" w:type="dxa"/>
            <w:vAlign w:val="center"/>
          </w:tcPr>
          <w:p w14:paraId="6E356C08" w14:textId="1B194EEE" w:rsidR="009D070C" w:rsidRDefault="009D070C" w:rsidP="00C06441">
            <w:pPr>
              <w:rPr>
                <w:rFonts w:ascii="Arial" w:hAnsi="Arial" w:cs="Arial"/>
                <w:b/>
                <w:bCs/>
                <w:kern w:val="2"/>
                <w:sz w:val="22"/>
                <w:szCs w:val="22"/>
              </w:rPr>
            </w:pPr>
            <w:r>
              <w:rPr>
                <w:rFonts w:ascii="Arial" w:hAnsi="Arial" w:cs="Arial"/>
                <w:b/>
                <w:bCs/>
                <w:kern w:val="2"/>
                <w:sz w:val="22"/>
                <w:szCs w:val="22"/>
              </w:rPr>
              <w:lastRenderedPageBreak/>
              <w:t>13.5.</w:t>
            </w:r>
          </w:p>
        </w:tc>
        <w:tc>
          <w:tcPr>
            <w:tcW w:w="7003" w:type="dxa"/>
            <w:gridSpan w:val="3"/>
            <w:vAlign w:val="center"/>
          </w:tcPr>
          <w:p w14:paraId="127E6944" w14:textId="1FEB33E5" w:rsidR="009D070C" w:rsidRPr="009D070C" w:rsidRDefault="009D070C" w:rsidP="009D070C">
            <w:pPr>
              <w:jc w:val="both"/>
              <w:rPr>
                <w:rFonts w:ascii="Arial" w:hAnsi="Arial" w:cs="Arial"/>
                <w:kern w:val="2"/>
                <w:sz w:val="22"/>
                <w:szCs w:val="22"/>
              </w:rPr>
            </w:pPr>
            <w:r w:rsidRPr="009D070C">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C06441" w:rsidRPr="00E83158" w14:paraId="7BB3E914" w14:textId="77777777" w:rsidTr="009E1A1E">
        <w:trPr>
          <w:trHeight w:val="300"/>
        </w:trPr>
        <w:tc>
          <w:tcPr>
            <w:tcW w:w="9535" w:type="dxa"/>
            <w:gridSpan w:val="4"/>
            <w:vAlign w:val="center"/>
          </w:tcPr>
          <w:p w14:paraId="414B2AC0"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14. SUTARTIES PRIEDAI</w:t>
            </w:r>
          </w:p>
        </w:tc>
      </w:tr>
      <w:tr w:rsidR="00C06441" w:rsidRPr="00E83158" w14:paraId="1638AF92" w14:textId="77777777" w:rsidTr="009E1A1E">
        <w:trPr>
          <w:trHeight w:val="300"/>
        </w:trPr>
        <w:tc>
          <w:tcPr>
            <w:tcW w:w="2532" w:type="dxa"/>
            <w:vAlign w:val="center"/>
          </w:tcPr>
          <w:p w14:paraId="4001A298"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14.1. Priedas Nr. 1</w:t>
            </w:r>
          </w:p>
        </w:tc>
        <w:tc>
          <w:tcPr>
            <w:tcW w:w="7003" w:type="dxa"/>
            <w:gridSpan w:val="3"/>
            <w:vAlign w:val="center"/>
          </w:tcPr>
          <w:p w14:paraId="19C784A7" w14:textId="06DC5E98" w:rsidR="00C06441" w:rsidRPr="00E83158" w:rsidRDefault="00C06441" w:rsidP="00C06441">
            <w:pPr>
              <w:rPr>
                <w:rFonts w:ascii="Arial" w:hAnsi="Arial" w:cs="Arial"/>
                <w:b/>
                <w:bCs/>
                <w:kern w:val="2"/>
                <w:sz w:val="22"/>
                <w:szCs w:val="22"/>
              </w:rPr>
            </w:pPr>
            <w:r w:rsidRPr="00E83158">
              <w:rPr>
                <w:rFonts w:ascii="Arial" w:hAnsi="Arial" w:cs="Arial"/>
                <w:sz w:val="22"/>
                <w:szCs w:val="22"/>
              </w:rPr>
              <w:t>T</w:t>
            </w:r>
            <w:r w:rsidRPr="00E83158">
              <w:rPr>
                <w:rStyle w:val="fontstyle01"/>
                <w:rFonts w:ascii="Arial" w:hAnsi="Arial" w:cs="Arial"/>
                <w:b w:val="0"/>
                <w:bCs w:val="0"/>
              </w:rPr>
              <w:t>echninė specifikacija</w:t>
            </w:r>
          </w:p>
        </w:tc>
      </w:tr>
      <w:tr w:rsidR="00C06441" w:rsidRPr="00E83158" w14:paraId="107E7E2E" w14:textId="77777777" w:rsidTr="009E1A1E">
        <w:trPr>
          <w:trHeight w:val="300"/>
        </w:trPr>
        <w:tc>
          <w:tcPr>
            <w:tcW w:w="2532" w:type="dxa"/>
            <w:vAlign w:val="center"/>
          </w:tcPr>
          <w:p w14:paraId="17B430A9"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14.2. Priedas Nr. 2</w:t>
            </w:r>
          </w:p>
        </w:tc>
        <w:tc>
          <w:tcPr>
            <w:tcW w:w="7003" w:type="dxa"/>
            <w:gridSpan w:val="3"/>
            <w:vAlign w:val="center"/>
          </w:tcPr>
          <w:p w14:paraId="76BB74D8" w14:textId="7082ACA0" w:rsidR="00C06441" w:rsidRPr="00E83158" w:rsidRDefault="00C06441" w:rsidP="00C06441">
            <w:pPr>
              <w:rPr>
                <w:rFonts w:ascii="Arial" w:hAnsi="Arial" w:cs="Arial"/>
                <w:kern w:val="2"/>
                <w:sz w:val="22"/>
                <w:szCs w:val="22"/>
              </w:rPr>
            </w:pPr>
            <w:r w:rsidRPr="00E83158">
              <w:rPr>
                <w:rFonts w:ascii="Arial" w:hAnsi="Arial" w:cs="Arial"/>
                <w:iCs/>
                <w:sz w:val="22"/>
                <w:szCs w:val="22"/>
              </w:rPr>
              <w:t>Bendrosios sąlygos</w:t>
            </w:r>
          </w:p>
        </w:tc>
      </w:tr>
      <w:tr w:rsidR="009D070C" w:rsidRPr="00E83158" w14:paraId="753EC4AE" w14:textId="77777777" w:rsidTr="00817F62">
        <w:trPr>
          <w:trHeight w:val="300"/>
        </w:trPr>
        <w:tc>
          <w:tcPr>
            <w:tcW w:w="9535" w:type="dxa"/>
            <w:gridSpan w:val="4"/>
            <w:vAlign w:val="center"/>
          </w:tcPr>
          <w:p w14:paraId="16026739" w14:textId="21DDEAC3" w:rsidR="009D070C" w:rsidRPr="007A0D18" w:rsidRDefault="009D070C" w:rsidP="007A0D18">
            <w:pPr>
              <w:widowControl w:val="0"/>
              <w:tabs>
                <w:tab w:val="left" w:pos="993"/>
              </w:tabs>
              <w:jc w:val="both"/>
              <w:rPr>
                <w:rFonts w:ascii="Arial" w:hAnsi="Arial" w:cs="Arial"/>
                <w:iCs/>
                <w:sz w:val="22"/>
                <w:szCs w:val="22"/>
              </w:rPr>
            </w:pPr>
            <w:r w:rsidRPr="00E83158">
              <w:rPr>
                <w:rFonts w:ascii="Arial" w:hAnsi="Arial" w:cs="Arial"/>
                <w:iCs/>
                <w:sz w:val="22"/>
                <w:szCs w:val="22"/>
              </w:rPr>
              <w:t>Tiekėjo pasiūlymas Pirkimui prie Sutarties atskirai nepridedamas, originalas saugomas CVP IS.</w:t>
            </w:r>
          </w:p>
        </w:tc>
      </w:tr>
      <w:tr w:rsidR="00C06441" w:rsidRPr="00E83158" w14:paraId="27755476" w14:textId="77777777" w:rsidTr="009E1A1E">
        <w:tc>
          <w:tcPr>
            <w:tcW w:w="9535" w:type="dxa"/>
            <w:gridSpan w:val="4"/>
            <w:vAlign w:val="center"/>
          </w:tcPr>
          <w:p w14:paraId="22C98162"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15. ŠALIŲ ATSTOVŲ PARAŠAI</w:t>
            </w:r>
          </w:p>
        </w:tc>
      </w:tr>
      <w:tr w:rsidR="00C06441" w:rsidRPr="00E83158" w14:paraId="77185324" w14:textId="77777777" w:rsidTr="009E1A1E">
        <w:tc>
          <w:tcPr>
            <w:tcW w:w="4788" w:type="dxa"/>
            <w:gridSpan w:val="3"/>
            <w:vAlign w:val="center"/>
          </w:tcPr>
          <w:p w14:paraId="5B35EDC2"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PIRKĖJAS</w:t>
            </w:r>
          </w:p>
        </w:tc>
        <w:tc>
          <w:tcPr>
            <w:tcW w:w="4747" w:type="dxa"/>
            <w:vAlign w:val="center"/>
          </w:tcPr>
          <w:p w14:paraId="3EEF22D6"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TIEKĖJAS</w:t>
            </w:r>
          </w:p>
        </w:tc>
      </w:tr>
      <w:tr w:rsidR="00C06441" w:rsidRPr="00E83158" w14:paraId="4AC99428" w14:textId="77777777" w:rsidTr="009E1A1E">
        <w:tc>
          <w:tcPr>
            <w:tcW w:w="4788" w:type="dxa"/>
            <w:gridSpan w:val="3"/>
            <w:vAlign w:val="center"/>
          </w:tcPr>
          <w:p w14:paraId="7B3A7F64" w14:textId="77777777" w:rsidR="00C06441" w:rsidRPr="00E83158" w:rsidRDefault="00C06441" w:rsidP="00C06441">
            <w:pPr>
              <w:jc w:val="center"/>
              <w:rPr>
                <w:rFonts w:ascii="Arial" w:hAnsi="Arial" w:cs="Arial"/>
                <w:color w:val="4472C4"/>
                <w:kern w:val="2"/>
                <w:sz w:val="22"/>
                <w:szCs w:val="22"/>
              </w:rPr>
            </w:pPr>
            <w:r w:rsidRPr="00E83158">
              <w:rPr>
                <w:rFonts w:ascii="Arial" w:hAnsi="Arial" w:cs="Arial"/>
                <w:color w:val="4472C4"/>
                <w:kern w:val="2"/>
                <w:sz w:val="22"/>
                <w:szCs w:val="22"/>
              </w:rPr>
              <w:t>(nurodomos atstovo pareigos, vardas, pavardė)</w:t>
            </w:r>
          </w:p>
        </w:tc>
        <w:tc>
          <w:tcPr>
            <w:tcW w:w="4747" w:type="dxa"/>
            <w:vAlign w:val="center"/>
          </w:tcPr>
          <w:p w14:paraId="0E360E27" w14:textId="77777777" w:rsidR="00C06441" w:rsidRPr="00E83158" w:rsidRDefault="00C06441" w:rsidP="00C06441">
            <w:pPr>
              <w:jc w:val="center"/>
              <w:rPr>
                <w:rFonts w:ascii="Arial" w:hAnsi="Arial" w:cs="Arial"/>
                <w:b/>
                <w:bCs/>
                <w:kern w:val="2"/>
                <w:sz w:val="22"/>
                <w:szCs w:val="22"/>
              </w:rPr>
            </w:pPr>
            <w:r w:rsidRPr="00E83158">
              <w:rPr>
                <w:rFonts w:ascii="Arial" w:hAnsi="Arial" w:cs="Arial"/>
                <w:color w:val="4472C4"/>
                <w:kern w:val="2"/>
                <w:sz w:val="22"/>
                <w:szCs w:val="22"/>
              </w:rPr>
              <w:t>(nurodomos atstovo pareigos, vardas, pavardė)</w:t>
            </w:r>
          </w:p>
        </w:tc>
      </w:tr>
      <w:tr w:rsidR="00C06441" w:rsidRPr="00E83158" w14:paraId="1C1D2EAD" w14:textId="77777777" w:rsidTr="009E1A1E">
        <w:tc>
          <w:tcPr>
            <w:tcW w:w="4788" w:type="dxa"/>
            <w:gridSpan w:val="3"/>
            <w:vAlign w:val="center"/>
          </w:tcPr>
          <w:p w14:paraId="32459FE5" w14:textId="77777777" w:rsidR="00C06441" w:rsidRPr="00E83158" w:rsidRDefault="00C06441" w:rsidP="00C06441">
            <w:pPr>
              <w:jc w:val="center"/>
              <w:rPr>
                <w:rFonts w:ascii="Arial" w:hAnsi="Arial" w:cs="Arial"/>
                <w:b/>
                <w:bCs/>
                <w:color w:val="4472C4"/>
                <w:kern w:val="2"/>
                <w:sz w:val="22"/>
                <w:szCs w:val="22"/>
              </w:rPr>
            </w:pPr>
          </w:p>
          <w:p w14:paraId="3413D41B" w14:textId="77777777" w:rsidR="00C06441" w:rsidRPr="00E83158" w:rsidRDefault="00C06441" w:rsidP="00C06441">
            <w:pPr>
              <w:jc w:val="center"/>
              <w:rPr>
                <w:rFonts w:ascii="Arial" w:hAnsi="Arial" w:cs="Arial"/>
                <w:b/>
                <w:bCs/>
                <w:color w:val="4472C4"/>
                <w:kern w:val="2"/>
                <w:sz w:val="22"/>
                <w:szCs w:val="22"/>
              </w:rPr>
            </w:pPr>
            <w:r w:rsidRPr="00E83158">
              <w:rPr>
                <w:rFonts w:ascii="Arial" w:hAnsi="Arial" w:cs="Arial"/>
                <w:b/>
                <w:bCs/>
                <w:color w:val="4472C4"/>
                <w:kern w:val="2"/>
                <w:sz w:val="22"/>
                <w:szCs w:val="22"/>
              </w:rPr>
              <w:t>(parašas)</w:t>
            </w:r>
          </w:p>
          <w:p w14:paraId="25033AFD" w14:textId="77777777" w:rsidR="00C06441" w:rsidRPr="00E83158" w:rsidRDefault="00C06441" w:rsidP="007A0D18">
            <w:pPr>
              <w:rPr>
                <w:rFonts w:ascii="Arial" w:hAnsi="Arial" w:cs="Arial"/>
                <w:b/>
                <w:bCs/>
                <w:color w:val="4472C4"/>
                <w:kern w:val="2"/>
                <w:sz w:val="22"/>
                <w:szCs w:val="22"/>
              </w:rPr>
            </w:pPr>
          </w:p>
        </w:tc>
        <w:tc>
          <w:tcPr>
            <w:tcW w:w="4747" w:type="dxa"/>
            <w:vAlign w:val="center"/>
          </w:tcPr>
          <w:p w14:paraId="07FABBAE" w14:textId="77777777" w:rsidR="00C06441" w:rsidRPr="00E83158" w:rsidRDefault="00C06441" w:rsidP="00C06441">
            <w:pPr>
              <w:jc w:val="center"/>
              <w:rPr>
                <w:rFonts w:ascii="Arial" w:hAnsi="Arial" w:cs="Arial"/>
                <w:b/>
                <w:bCs/>
                <w:color w:val="4472C4"/>
                <w:kern w:val="2"/>
                <w:sz w:val="22"/>
                <w:szCs w:val="22"/>
              </w:rPr>
            </w:pPr>
          </w:p>
          <w:p w14:paraId="38FEA56E" w14:textId="77777777" w:rsidR="00C06441" w:rsidRPr="00E83158" w:rsidRDefault="00C06441" w:rsidP="00C06441">
            <w:pPr>
              <w:jc w:val="center"/>
              <w:rPr>
                <w:rFonts w:ascii="Arial" w:hAnsi="Arial" w:cs="Arial"/>
                <w:b/>
                <w:bCs/>
                <w:color w:val="4472C4"/>
                <w:kern w:val="2"/>
                <w:sz w:val="22"/>
                <w:szCs w:val="22"/>
              </w:rPr>
            </w:pPr>
            <w:r w:rsidRPr="00E83158">
              <w:rPr>
                <w:rFonts w:ascii="Arial" w:hAnsi="Arial" w:cs="Arial"/>
                <w:b/>
                <w:bCs/>
                <w:color w:val="4472C4"/>
                <w:kern w:val="2"/>
                <w:sz w:val="22"/>
                <w:szCs w:val="22"/>
              </w:rPr>
              <w:t>(parašas)</w:t>
            </w:r>
          </w:p>
        </w:tc>
      </w:tr>
    </w:tbl>
    <w:p w14:paraId="01714FAD" w14:textId="77777777" w:rsidR="004217B6" w:rsidRPr="00E83158" w:rsidRDefault="004217B6" w:rsidP="004217B6">
      <w:pPr>
        <w:jc w:val="both"/>
        <w:rPr>
          <w:rFonts w:ascii="Arial" w:hAnsi="Arial" w:cs="Arial"/>
          <w:color w:val="70AD47" w:themeColor="accent6"/>
          <w:kern w:val="2"/>
          <w:sz w:val="22"/>
          <w:szCs w:val="22"/>
        </w:rPr>
      </w:pPr>
      <w:r w:rsidRPr="00BF64ED">
        <w:rPr>
          <w:rFonts w:ascii="Arial" w:eastAsia="Calibri" w:hAnsi="Arial" w:cs="Arial"/>
          <w:sz w:val="22"/>
          <w:szCs w:val="22"/>
        </w:rPr>
        <w:t>Už Sutarties rengimą, jos pakeitimų, ataskaitų paskelbimą teisės aktų nustatyta tvarka CVP IS atsakinga: Pirkėjo</w:t>
      </w:r>
      <w:r>
        <w:rPr>
          <w:rFonts w:ascii="Arial" w:eastAsia="Calibri" w:hAnsi="Arial" w:cs="Arial"/>
          <w:sz w:val="22"/>
          <w:szCs w:val="22"/>
        </w:rPr>
        <w:t xml:space="preserve"> </w:t>
      </w: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730A617B" w14:textId="77777777" w:rsidR="004217B6" w:rsidRPr="00BF64ED" w:rsidRDefault="004217B6" w:rsidP="004217B6">
      <w:pPr>
        <w:tabs>
          <w:tab w:val="left" w:pos="993"/>
        </w:tabs>
        <w:jc w:val="both"/>
        <w:rPr>
          <w:rFonts w:ascii="Arial" w:eastAsia="Calibri" w:hAnsi="Arial" w:cs="Arial"/>
          <w:b/>
          <w:bCs/>
          <w:iCs/>
          <w:color w:val="70AD47" w:themeColor="accent6"/>
          <w:spacing w:val="-3"/>
          <w:sz w:val="22"/>
          <w:szCs w:val="22"/>
        </w:rPr>
      </w:pPr>
      <w:r w:rsidRPr="00BF64ED">
        <w:rPr>
          <w:rFonts w:ascii="Arial" w:eastAsia="Calibri" w:hAnsi="Arial" w:cs="Arial"/>
          <w:sz w:val="22"/>
          <w:szCs w:val="22"/>
        </w:rPr>
        <w:t>Už Sutarties vykdymą ir Sąskaitų priėmimą atsakingi Sutarties Specialiųjų sąlygų 2.1 punkte nurodyti asmenys.</w:t>
      </w:r>
    </w:p>
    <w:p w14:paraId="269461CA" w14:textId="157D58F8" w:rsidR="005A5832" w:rsidRPr="00E83158" w:rsidRDefault="005A5832" w:rsidP="007A0D18">
      <w:pPr>
        <w:jc w:val="center"/>
        <w:rPr>
          <w:rFonts w:ascii="Arial" w:hAnsi="Arial" w:cs="Arial"/>
          <w:sz w:val="22"/>
          <w:szCs w:val="22"/>
        </w:rPr>
      </w:pPr>
    </w:p>
    <w:sectPr w:rsidR="005A5832" w:rsidRPr="00E83158" w:rsidSect="00015CDA">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2F8E0" w14:textId="77777777" w:rsidR="005A5832" w:rsidRDefault="00A10867">
      <w:pPr>
        <w:rPr>
          <w:kern w:val="2"/>
          <w:sz w:val="22"/>
          <w:szCs w:val="22"/>
          <w:lang w:val="en-US"/>
        </w:rPr>
      </w:pPr>
      <w:r>
        <w:rPr>
          <w:kern w:val="2"/>
          <w:sz w:val="22"/>
          <w:szCs w:val="22"/>
          <w:lang w:val="en-US"/>
        </w:rPr>
        <w:separator/>
      </w:r>
    </w:p>
  </w:endnote>
  <w:endnote w:type="continuationSeparator" w:id="0">
    <w:p w14:paraId="2DA91F15" w14:textId="77777777" w:rsidR="005A5832" w:rsidRDefault="00A10867">
      <w:pPr>
        <w:rPr>
          <w:kern w:val="2"/>
          <w:sz w:val="22"/>
          <w:szCs w:val="22"/>
          <w:lang w:val="en-US"/>
        </w:rPr>
      </w:pPr>
      <w:r>
        <w:rPr>
          <w:kern w:val="2"/>
          <w:sz w:val="22"/>
          <w:szCs w:val="22"/>
          <w:lang w:val="en-US"/>
        </w:rPr>
        <w:continuationSeparator/>
      </w:r>
    </w:p>
  </w:endnote>
  <w:endnote w:type="continuationNotice" w:id="1">
    <w:p w14:paraId="247DBDE6"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TimesNewRomanPS-Bold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ABB5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D07DF"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6CC47"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9E451" w14:textId="77777777" w:rsidR="005A5832" w:rsidRDefault="00A10867">
      <w:pPr>
        <w:rPr>
          <w:kern w:val="2"/>
          <w:sz w:val="22"/>
          <w:szCs w:val="22"/>
          <w:lang w:val="en-US"/>
        </w:rPr>
      </w:pPr>
      <w:r>
        <w:rPr>
          <w:kern w:val="2"/>
          <w:sz w:val="22"/>
          <w:szCs w:val="22"/>
          <w:lang w:val="en-US"/>
        </w:rPr>
        <w:separator/>
      </w:r>
    </w:p>
  </w:footnote>
  <w:footnote w:type="continuationSeparator" w:id="0">
    <w:p w14:paraId="002AE4EC"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02F8BDFD"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7475" w14:textId="77777777" w:rsidR="005A5832" w:rsidRDefault="005A5832">
    <w:pPr>
      <w:tabs>
        <w:tab w:val="center" w:pos="4680"/>
        <w:tab w:val="right" w:pos="9360"/>
      </w:tabs>
      <w:spacing w:after="160" w:line="259" w:lineRule="auto"/>
      <w:rPr>
        <w:kern w:val="2"/>
        <w:sz w:val="22"/>
        <w:szCs w:val="22"/>
        <w:lang w:val="en-US"/>
      </w:rPr>
    </w:pPr>
  </w:p>
  <w:p w14:paraId="158FA11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AAE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CEF6"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CDA"/>
    <w:rsid w:val="00021B66"/>
    <w:rsid w:val="00042C15"/>
    <w:rsid w:val="00116073"/>
    <w:rsid w:val="00211065"/>
    <w:rsid w:val="00220679"/>
    <w:rsid w:val="0022651D"/>
    <w:rsid w:val="002F504A"/>
    <w:rsid w:val="003B38CA"/>
    <w:rsid w:val="003C4010"/>
    <w:rsid w:val="004217B6"/>
    <w:rsid w:val="005011B0"/>
    <w:rsid w:val="0056440B"/>
    <w:rsid w:val="005A5832"/>
    <w:rsid w:val="005F3C89"/>
    <w:rsid w:val="005F5B23"/>
    <w:rsid w:val="007546C2"/>
    <w:rsid w:val="007A0D18"/>
    <w:rsid w:val="007B6EBF"/>
    <w:rsid w:val="00812206"/>
    <w:rsid w:val="008B6361"/>
    <w:rsid w:val="008E5D24"/>
    <w:rsid w:val="009037B6"/>
    <w:rsid w:val="009D070C"/>
    <w:rsid w:val="009E1A1E"/>
    <w:rsid w:val="00A10867"/>
    <w:rsid w:val="00B62527"/>
    <w:rsid w:val="00B738C3"/>
    <w:rsid w:val="00BB266D"/>
    <w:rsid w:val="00C0272F"/>
    <w:rsid w:val="00C06441"/>
    <w:rsid w:val="00C234FC"/>
    <w:rsid w:val="00C24B7F"/>
    <w:rsid w:val="00C81C10"/>
    <w:rsid w:val="00CA6A15"/>
    <w:rsid w:val="00D15CB1"/>
    <w:rsid w:val="00D209AF"/>
    <w:rsid w:val="00D565F0"/>
    <w:rsid w:val="00D70D6C"/>
    <w:rsid w:val="00DD27ED"/>
    <w:rsid w:val="00E02FEC"/>
    <w:rsid w:val="00E20EA9"/>
    <w:rsid w:val="00E45BC4"/>
    <w:rsid w:val="00E83158"/>
    <w:rsid w:val="00EB20EA"/>
    <w:rsid w:val="00F53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23AC0"/>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42C1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uiPriority w:val="1"/>
    <w:rsid w:val="008E5D24"/>
    <w:rPr>
      <w:rFonts w:ascii="Arial" w:hAnsi="Arial"/>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8E5D24"/>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8E5D24"/>
    <w:rPr>
      <w:rFonts w:asciiTheme="minorHAnsi" w:eastAsiaTheme="minorHAnsi" w:hAnsiTheme="minorHAnsi" w:cstheme="minorBidi"/>
      <w:sz w:val="22"/>
      <w:szCs w:val="22"/>
      <w:lang w:val="en-US"/>
    </w:rPr>
  </w:style>
  <w:style w:type="paragraph" w:styleId="Pagrindinistekstas">
    <w:name w:val="Body Text"/>
    <w:link w:val="PagrindinistekstasDiagrama"/>
    <w:rsid w:val="009037B6"/>
    <w:pPr>
      <w:suppressAutoHyphens/>
      <w:autoSpaceDE w:val="0"/>
      <w:ind w:firstLine="312"/>
      <w:jc w:val="both"/>
      <w:textAlignment w:val="baseline"/>
    </w:pPr>
    <w:rPr>
      <w:rFonts w:ascii="TimesLT" w:hAnsi="TimesLT" w:cs="TimesLT"/>
      <w:kern w:val="1"/>
      <w:sz w:val="20"/>
      <w:lang w:val="en-US" w:eastAsia="zh-CN"/>
    </w:rPr>
  </w:style>
  <w:style w:type="character" w:customStyle="1" w:styleId="PagrindinistekstasDiagrama">
    <w:name w:val="Pagrindinis tekstas Diagrama"/>
    <w:basedOn w:val="Numatytasispastraiposriftas"/>
    <w:link w:val="Pagrindinistekstas"/>
    <w:rsid w:val="009037B6"/>
    <w:rPr>
      <w:rFonts w:ascii="TimesLT" w:hAnsi="TimesLT" w:cs="TimesLT"/>
      <w:kern w:val="1"/>
      <w:sz w:val="20"/>
      <w:lang w:val="en-US" w:eastAsia="zh-CN"/>
    </w:rPr>
  </w:style>
  <w:style w:type="character" w:customStyle="1" w:styleId="FontStyle23">
    <w:name w:val="Font Style23"/>
    <w:rsid w:val="009037B6"/>
    <w:rPr>
      <w:rFonts w:ascii="Times New Roman" w:hAnsi="Times New Roman" w:cs="Times New Roman"/>
      <w:sz w:val="20"/>
      <w:szCs w:val="20"/>
    </w:rPr>
  </w:style>
  <w:style w:type="character" w:styleId="Komentaronuoroda">
    <w:name w:val="annotation reference"/>
    <w:basedOn w:val="Numatytasispastraiposriftas"/>
    <w:semiHidden/>
    <w:unhideWhenUsed/>
    <w:rsid w:val="00CA6A15"/>
    <w:rPr>
      <w:sz w:val="16"/>
      <w:szCs w:val="16"/>
    </w:rPr>
  </w:style>
  <w:style w:type="paragraph" w:styleId="Komentarotekstas">
    <w:name w:val="annotation text"/>
    <w:basedOn w:val="prastasis"/>
    <w:link w:val="KomentarotekstasDiagrama"/>
    <w:unhideWhenUsed/>
    <w:rsid w:val="00CA6A15"/>
    <w:rPr>
      <w:sz w:val="20"/>
    </w:rPr>
  </w:style>
  <w:style w:type="character" w:customStyle="1" w:styleId="KomentarotekstasDiagrama">
    <w:name w:val="Komentaro tekstas Diagrama"/>
    <w:basedOn w:val="Numatytasispastraiposriftas"/>
    <w:link w:val="Komentarotekstas"/>
    <w:rsid w:val="00CA6A15"/>
    <w:rPr>
      <w:sz w:val="20"/>
    </w:rPr>
  </w:style>
  <w:style w:type="paragraph" w:styleId="Komentarotema">
    <w:name w:val="annotation subject"/>
    <w:basedOn w:val="Komentarotekstas"/>
    <w:next w:val="Komentarotekstas"/>
    <w:link w:val="KomentarotemaDiagrama"/>
    <w:semiHidden/>
    <w:unhideWhenUsed/>
    <w:rsid w:val="00CA6A15"/>
    <w:rPr>
      <w:b/>
      <w:bCs/>
    </w:rPr>
  </w:style>
  <w:style w:type="character" w:customStyle="1" w:styleId="KomentarotemaDiagrama">
    <w:name w:val="Komentaro tema Diagrama"/>
    <w:basedOn w:val="KomentarotekstasDiagrama"/>
    <w:link w:val="Komentarotema"/>
    <w:semiHidden/>
    <w:rsid w:val="00CA6A15"/>
    <w:rPr>
      <w:b/>
      <w:bCs/>
      <w:sz w:val="20"/>
    </w:rPr>
  </w:style>
  <w:style w:type="character" w:customStyle="1" w:styleId="fontstyle01">
    <w:name w:val="fontstyle01"/>
    <w:rsid w:val="00E83158"/>
    <w:rPr>
      <w:rFonts w:ascii="TimesNewRomanPS-BoldMT" w:hAnsi="TimesNewRomanPS-BoldMT" w:hint="default"/>
      <w:b/>
      <w:bCs/>
      <w:i w:val="0"/>
      <w:iCs w:val="0"/>
      <w:color w:val="000000"/>
      <w:sz w:val="22"/>
      <w:szCs w:val="22"/>
    </w:rPr>
  </w:style>
  <w:style w:type="paragraph" w:styleId="Pataisymai">
    <w:name w:val="Revision"/>
    <w:hidden/>
    <w:semiHidden/>
    <w:rsid w:val="00812206"/>
  </w:style>
  <w:style w:type="paragraph" w:styleId="Puslapioinaostekstas">
    <w:name w:val="footnote text"/>
    <w:basedOn w:val="prastasis"/>
    <w:link w:val="PuslapioinaostekstasDiagrama"/>
    <w:unhideWhenUsed/>
    <w:rsid w:val="00D70D6C"/>
    <w:pPr>
      <w:suppressAutoHyphens/>
      <w:autoSpaceDN w:val="0"/>
    </w:pPr>
    <w:rPr>
      <w:sz w:val="20"/>
    </w:rPr>
  </w:style>
  <w:style w:type="character" w:customStyle="1" w:styleId="PuslapioinaostekstasDiagrama">
    <w:name w:val="Puslapio išnašos tekstas Diagrama"/>
    <w:basedOn w:val="Numatytasispastraiposriftas"/>
    <w:link w:val="Puslapioinaostekstas"/>
    <w:rsid w:val="00D70D6C"/>
    <w:rPr>
      <w:sz w:val="20"/>
    </w:rPr>
  </w:style>
  <w:style w:type="character" w:styleId="Puslapioinaosnuoroda">
    <w:name w:val="footnote reference"/>
    <w:unhideWhenUsed/>
    <w:rsid w:val="00D70D6C"/>
    <w:rPr>
      <w:position w:val="0"/>
      <w:vertAlign w:val="superscript"/>
    </w:rPr>
  </w:style>
  <w:style w:type="paragraph" w:styleId="Betarp">
    <w:name w:val="No Spacing"/>
    <w:uiPriority w:val="1"/>
    <w:qFormat/>
    <w:rsid w:val="00D70D6C"/>
    <w:rPr>
      <w:szCs w:val="24"/>
    </w:rPr>
  </w:style>
  <w:style w:type="character" w:styleId="Hipersaitas">
    <w:name w:val="Hyperlink"/>
    <w:basedOn w:val="Numatytasispastraiposriftas"/>
    <w:unhideWhenUsed/>
    <w:rsid w:val="00D565F0"/>
    <w:rPr>
      <w:color w:val="0563C1" w:themeColor="hyperlink"/>
      <w:u w:val="single"/>
    </w:rPr>
  </w:style>
  <w:style w:type="character" w:styleId="Neapdorotaspaminjimas">
    <w:name w:val="Unresolved Mention"/>
    <w:basedOn w:val="Numatytasispastraiposriftas"/>
    <w:uiPriority w:val="99"/>
    <w:semiHidden/>
    <w:unhideWhenUsed/>
    <w:rsid w:val="00D56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8546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9500</Words>
  <Characters>5416</Characters>
  <Application>Microsoft Office Word</Application>
  <DocSecurity>4</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Jurga Stonienė  | VMU</cp:lastModifiedBy>
  <cp:revision>2</cp:revision>
  <dcterms:created xsi:type="dcterms:W3CDTF">2025-04-16T05:15:00Z</dcterms:created>
  <dcterms:modified xsi:type="dcterms:W3CDTF">2025-04-16T05:15:00Z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